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66B7" w14:textId="792842F5" w:rsidR="00ED20F0" w:rsidRPr="00ED20F0" w:rsidRDefault="00ED20F0" w:rsidP="00ED2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CONTRACT OVERVIEW</w:t>
      </w:r>
    </w:p>
    <w:p w14:paraId="78B531A0" w14:textId="3D44BBF2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JOB ID: </w:t>
      </w:r>
      <w:r w:rsidR="00484F2A"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134501</w:t>
      </w:r>
    </w:p>
    <w:p w14:paraId="5A3DBB56" w14:textId="17CC1EEE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AGENCY: </w:t>
      </w:r>
      <w:r w:rsid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DWD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D48C7F5" w14:textId="04D4DF14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AGENCY-BUREAU: </w:t>
      </w:r>
      <w:r w:rsidR="00484F2A"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BITS, Division of Employment and Training, Division of Vocational Rehabilitation</w:t>
      </w:r>
    </w:p>
    <w:p w14:paraId="3C2BC331" w14:textId="6E757EFC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rate assumes a corp-to-corp or 1099 structure paid NET 45 bi-weekly. Limited W2 is possible, but the rate would need to come down to cover employer costs (ask for a quote). </w:t>
      </w:r>
    </w:p>
    <w:p w14:paraId="75EC09B0" w14:textId="77777777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JOB TYPE: Staff Augmentation </w:t>
      </w:r>
    </w:p>
    <w:p w14:paraId="7B3C8B70" w14:textId="7B7E896F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ROLE TITLE: </w:t>
      </w:r>
      <w:r w:rsidR="00484F2A"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.NET Web Developer II</w:t>
      </w:r>
    </w:p>
    <w:p w14:paraId="5CBE341B" w14:textId="3B4C86D8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SUBMISSIONS DUE: </w:t>
      </w:r>
      <w:r w:rsid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09/05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2024 </w:t>
      </w:r>
    </w:p>
    <w:p w14:paraId="07E1E9B8" w14:textId="5ACCC0BA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START / END: 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09/</w:t>
      </w:r>
      <w:r w:rsid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/2024 to 06/30/2025 with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possibility of extension. The state cannot post any job beyond the end of the current fiscal year (so while many/most jobs at the state could run multi-year, they all are capped to the current fiscal year to start). </w:t>
      </w:r>
    </w:p>
    <w:p w14:paraId="00CFFFA1" w14:textId="20A8363A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CLIENT LOCATION: Madison, WI </w:t>
      </w:r>
    </w:p>
    <w:p w14:paraId="3AFD33DB" w14:textId="61FE3188" w:rsidR="00ED20F0" w:rsidRPr="00ED20F0" w:rsidRDefault="00ED20F0" w:rsidP="00ED20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WORK ARRANGEMENT: 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100% Remot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e [in Wisconsin]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candidate </w:t>
      </w:r>
      <w:r w:rsidRPr="009B3287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must be a current Wisconsin resident 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</w:t>
      </w:r>
      <w:r w:rsid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 of submission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remain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Wisconsin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duration of the contract</w:t>
      </w:r>
      <w:r w:rsidR="009B32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ED20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See below for details we might ask for to support WI residency.</w:t>
      </w:r>
    </w:p>
    <w:p w14:paraId="40E910D1" w14:textId="0499E9FB" w:rsidR="00ED20F0" w:rsidRDefault="00ED20F0" w:rsidP="00D02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DETAILS</w:t>
      </w:r>
    </w:p>
    <w:p w14:paraId="7055530C" w14:textId="2C3F2BA2" w:rsidR="00484F2A" w:rsidRDefault="00484F2A" w:rsidP="00484F2A">
      <w:pPr>
        <w:spacing w:before="100" w:beforeAutospacing="1" w:after="100" w:afterAutospacing="1" w:line="240" w:lineRule="auto"/>
        <w:ind w:left="360"/>
      </w:pPr>
      <w:r>
        <w:t xml:space="preserve">The State of Wisconsin is looking for a </w:t>
      </w:r>
      <w:r w:rsidRPr="00484F2A">
        <w:rPr>
          <w:highlight w:val="yellow"/>
        </w:rPr>
        <w:t>.NET Web Developer II.</w:t>
      </w:r>
      <w:r>
        <w:t xml:space="preserve"> This position is needed to develop and support critical priority applications in the Division of </w:t>
      </w:r>
      <w:r w:rsidRPr="00484F2A">
        <w:rPr>
          <w:highlight w:val="yellow"/>
        </w:rPr>
        <w:t>Employment and Training</w:t>
      </w:r>
      <w:r>
        <w:t xml:space="preserve"> and the Division of </w:t>
      </w:r>
      <w:r w:rsidRPr="00484F2A">
        <w:rPr>
          <w:highlight w:val="yellow"/>
        </w:rPr>
        <w:t>Vocational Rehabilitation</w:t>
      </w:r>
      <w:r>
        <w:t xml:space="preserve">. Candidates will be integral in self-directed work teams supporting high-priority development projects. Project work will include application design and </w:t>
      </w:r>
      <w:r w:rsidRPr="00484F2A">
        <w:rPr>
          <w:highlight w:val="yellow"/>
        </w:rPr>
        <w:t>development</w:t>
      </w:r>
      <w:r>
        <w:t xml:space="preserve">, </w:t>
      </w:r>
      <w:r w:rsidRPr="00484F2A">
        <w:rPr>
          <w:highlight w:val="yellow"/>
        </w:rPr>
        <w:t>integration with 3rd party software</w:t>
      </w:r>
      <w:r>
        <w:t xml:space="preserve">, </w:t>
      </w:r>
      <w:r w:rsidRPr="00484F2A">
        <w:rPr>
          <w:highlight w:val="yellow"/>
        </w:rPr>
        <w:t>data conversion</w:t>
      </w:r>
      <w:r>
        <w:t xml:space="preserve">, new development, and </w:t>
      </w:r>
      <w:r w:rsidRPr="00484F2A">
        <w:rPr>
          <w:highlight w:val="yellow"/>
        </w:rPr>
        <w:t>modifications</w:t>
      </w:r>
      <w:r>
        <w:t xml:space="preserve"> to existing code.</w:t>
      </w:r>
    </w:p>
    <w:p w14:paraId="659298AA" w14:textId="7051343F" w:rsidR="00484F2A" w:rsidRDefault="00484F2A" w:rsidP="00484F2A">
      <w:pPr>
        <w:spacing w:before="100" w:beforeAutospacing="1" w:after="100" w:afterAutospacing="1" w:line="240" w:lineRule="auto"/>
        <w:ind w:left="360"/>
      </w:pPr>
      <w:r>
        <w:t xml:space="preserve">The successful candidate will have experience with </w:t>
      </w:r>
      <w:r w:rsidRPr="00484F2A">
        <w:rPr>
          <w:highlight w:val="yellow"/>
        </w:rPr>
        <w:t>legacy ASP.NET forms</w:t>
      </w:r>
      <w:r>
        <w:t xml:space="preserve"> and newer design patterns like </w:t>
      </w:r>
      <w:r w:rsidRPr="00484F2A">
        <w:rPr>
          <w:highlight w:val="yellow"/>
        </w:rPr>
        <w:t>MVC/MVVM</w:t>
      </w:r>
      <w:r>
        <w:t xml:space="preserve"> and will work within the </w:t>
      </w:r>
      <w:r w:rsidRPr="00484F2A">
        <w:rPr>
          <w:highlight w:val="yellow"/>
        </w:rPr>
        <w:t>Agile Scrum</w:t>
      </w:r>
      <w:r>
        <w:t xml:space="preserve"> development methodology.</w:t>
      </w:r>
    </w:p>
    <w:p w14:paraId="483705CE" w14:textId="40ADC606" w:rsidR="00ED20F0" w:rsidRPr="00ED20F0" w:rsidRDefault="00E57036" w:rsidP="00484F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Required Skills: (Need Majority; 5+ Years)</w:t>
      </w:r>
    </w:p>
    <w:p w14:paraId="072BFD06" w14:textId="77777777" w:rsidR="00484F2A" w:rsidRDefault="00484F2A" w:rsidP="00484F2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.NET</w:t>
      </w:r>
    </w:p>
    <w:p w14:paraId="2E59CBB9" w14:textId="01F3F5DE" w:rsidR="00484F2A" w:rsidRDefault="00484F2A" w:rsidP="00484F2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ASP.NET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orms </w:t>
      </w:r>
    </w:p>
    <w:p w14:paraId="69C96C41" w14:textId="77777777" w:rsidR="00484F2A" w:rsidRDefault="00484F2A" w:rsidP="00484F2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>MVC</w:t>
      </w:r>
    </w:p>
    <w:p w14:paraId="104B20D6" w14:textId="58FC800E" w:rsidR="00484F2A" w:rsidRPr="00484F2A" w:rsidRDefault="00484F2A" w:rsidP="00484F2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>MVVM</w:t>
      </w:r>
    </w:p>
    <w:p w14:paraId="1BF79C9A" w14:textId="77777777" w:rsidR="00460691" w:rsidRPr="00484F2A" w:rsidRDefault="00460691" w:rsidP="0046069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Application Development in the Cloud (Google Cloud [GCP]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AWS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2 years)</w:t>
      </w:r>
    </w:p>
    <w:p w14:paraId="67348827" w14:textId="63260F31" w:rsidR="00ED20F0" w:rsidRPr="00ED20F0" w:rsidRDefault="00ED20F0" w:rsidP="00484F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Nice to Have Skills:</w:t>
      </w:r>
    </w:p>
    <w:p w14:paraId="05F5089C" w14:textId="5B21AB58" w:rsidR="00484F2A" w:rsidRPr="00484F2A" w:rsidRDefault="00484F2A" w:rsidP="00484F2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elational databases such as SQL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Server (2 years)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DE1F0D" w14:textId="409524AA" w:rsidR="00484F2A" w:rsidRPr="00484F2A" w:rsidRDefault="00484F2A" w:rsidP="00484F2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icroservices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(1 year)</w:t>
      </w:r>
    </w:p>
    <w:p w14:paraId="304A73A7" w14:textId="77777777" w:rsidR="00484F2A" w:rsidRDefault="00484F2A" w:rsidP="00484F2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Blazor framework </w:t>
      </w:r>
    </w:p>
    <w:p w14:paraId="675A1CD2" w14:textId="3343A975" w:rsidR="00484F2A" w:rsidRPr="00484F2A" w:rsidRDefault="00484F2A" w:rsidP="00484F2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MudBlazor component library</w:t>
      </w:r>
    </w:p>
    <w:p w14:paraId="24274B96" w14:textId="2C3F280D" w:rsidR="00484F2A" w:rsidRPr="00484F2A" w:rsidRDefault="00460691" w:rsidP="00484F2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484F2A"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nline transaction processing (OLTP) </w:t>
      </w:r>
    </w:p>
    <w:p w14:paraId="61BE5FC1" w14:textId="3EE9302E" w:rsidR="00484F2A" w:rsidRDefault="00484F2A" w:rsidP="00484F2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Microsoft Azure </w:t>
      </w:r>
    </w:p>
    <w:p w14:paraId="7EDF5175" w14:textId="77777777" w:rsidR="00460691" w:rsidRDefault="00460691" w:rsidP="004606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Agile </w:t>
      </w:r>
    </w:p>
    <w:p w14:paraId="5844DF9A" w14:textId="77777777" w:rsidR="00460691" w:rsidRPr="00484F2A" w:rsidRDefault="00460691" w:rsidP="004606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>Scrum</w:t>
      </w:r>
    </w:p>
    <w:p w14:paraId="2D55205D" w14:textId="1A8002E4" w:rsidR="00460691" w:rsidRDefault="00460691" w:rsidP="004606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Some history in one of the following domains: G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>overnment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insurance, accounting, case management, or work programs</w:t>
      </w:r>
    </w:p>
    <w:p w14:paraId="71BBC3FB" w14:textId="161F00DA" w:rsidR="00460691" w:rsidRPr="00460691" w:rsidRDefault="00460691" w:rsidP="0046069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Prior experience with 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similar</w:t>
      </w:r>
    </w:p>
    <w:p w14:paraId="0019FE3B" w14:textId="0C52DB93" w:rsidR="00ED20F0" w:rsidRPr="00ED20F0" w:rsidRDefault="00ED20F0" w:rsidP="00484F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Interview Process:</w:t>
      </w:r>
    </w:p>
    <w:p w14:paraId="355D823B" w14:textId="77777777" w:rsidR="00460691" w:rsidRPr="00460691" w:rsidRDefault="00460691" w:rsidP="00460691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interviews will be conducted in-person at DWD's office in downtown Madison. A real-time screenshot photo of the candidate must be uploaded to the candidate's bid to accept an interview request. Please see the "DWD Realtime Photo Requirement &amp; Instructions" document in the Attachments section of this posting for details.</w:t>
      </w:r>
    </w:p>
    <w:p w14:paraId="15258AD1" w14:textId="5CF56DF8" w:rsidR="00460691" w:rsidRPr="00460691" w:rsidRDefault="00460691" w:rsidP="00460691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candidates who accept interview requests are expected to come onsite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interview</w:t>
      </w: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person at DWD's offices in downtown Madison, WI.</w:t>
      </w:r>
    </w:p>
    <w:p w14:paraId="1B3702F8" w14:textId="4941F6F4" w:rsidR="00ED20F0" w:rsidRPr="00ED20F0" w:rsidRDefault="00ED20F0" w:rsidP="004606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Details:</w:t>
      </w:r>
    </w:p>
    <w:p w14:paraId="6270DF08" w14:textId="43DFDF7F" w:rsidR="00460691" w:rsidRPr="00460691" w:rsidRDefault="00460691" w:rsidP="004606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Security Requirement: A 7-year standard background check run internally by HR is required. Fingerprinting is necessary if working with FTI.</w:t>
      </w:r>
    </w:p>
    <w:p w14:paraId="1F29179E" w14:textId="0C03F325" w:rsidR="00460691" w:rsidRPr="00460691" w:rsidRDefault="00460691" w:rsidP="004606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relocation allowed for this position; candidates must be current WI residents.</w:t>
      </w:r>
    </w:p>
    <w:p w14:paraId="0F6CC1E6" w14:textId="19FF2C12" w:rsidR="00484F2A" w:rsidRPr="00460691" w:rsidRDefault="00460691" w:rsidP="00460691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position can work 100%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remotely</w:t>
      </w:r>
      <w:r w:rsidRPr="00460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(within WI).</w:t>
      </w:r>
    </w:p>
    <w:p w14:paraId="35059915" w14:textId="77777777" w:rsidR="00484F2A" w:rsidRDefault="00484F2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2B12CD85" w14:textId="0244AC6C" w:rsidR="00484F2A" w:rsidRPr="00484F2A" w:rsidRDefault="00484F2A" w:rsidP="00484F2A">
      <w:p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Proof Of Residence/Address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7A897C9" w14:textId="529B4FB4" w:rsidR="00484F2A" w:rsidRDefault="00484F2A" w:rsidP="00484F2A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Due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an ongoing trend of falsifying documentation to support addresses for positions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we have narrowed the documentation we will consider to justify residence in Wisconsin:</w:t>
      </w:r>
    </w:p>
    <w:p w14:paraId="73FFD1FB" w14:textId="77777777" w:rsidR="00484F2A" w:rsidRPr="00484F2A" w:rsidRDefault="00484F2A" w:rsidP="00484F2A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14377B" w14:textId="4D99DDA2" w:rsidR="00484F2A" w:rsidRPr="00484F2A" w:rsidRDefault="00484F2A" w:rsidP="00484F2A">
      <w:pPr>
        <w:pStyle w:val="ListParagraph"/>
        <w:numPr>
          <w:ilvl w:val="0"/>
          <w:numId w:val="10"/>
        </w:num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Driver's License: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only works if the address in the passport meets the parameters of the posting (i.e., in Wisconsin)</w:t>
      </w:r>
    </w:p>
    <w:p w14:paraId="36A14253" w14:textId="7BD73DAF" w:rsidR="00484F2A" w:rsidRPr="00484F2A" w:rsidRDefault="00484F2A" w:rsidP="00484F2A">
      <w:pPr>
        <w:pStyle w:val="ListParagraph"/>
        <w:numPr>
          <w:ilvl w:val="0"/>
          <w:numId w:val="10"/>
        </w:num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Passport: 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only works if the address in the passport meets the parameters of the posting (i.e., in Wisconsin)</w:t>
      </w:r>
    </w:p>
    <w:p w14:paraId="637A3F6B" w14:textId="22A81D29" w:rsidR="00484F2A" w:rsidRPr="00484F2A" w:rsidRDefault="00484F2A" w:rsidP="00484F2A">
      <w:pPr>
        <w:pStyle w:val="ListParagraph"/>
        <w:numPr>
          <w:ilvl w:val="0"/>
          <w:numId w:val="10"/>
        </w:num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Voter Registration: 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could vote and did so (may not have) AND I can look it up and confirm at </w:t>
      </w:r>
      <w:hyperlink r:id="rId7" w:history="1">
        <w:r w:rsidRPr="00484F2A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https://myvote.wi.gov/en-us/Update-My-Name-or-Address</w:t>
        </w:r>
      </w:hyperlink>
    </w:p>
    <w:p w14:paraId="75D9E330" w14:textId="0E67054D" w:rsidR="00484F2A" w:rsidRDefault="00484F2A" w:rsidP="00484F2A">
      <w:pPr>
        <w:pStyle w:val="ListParagraph"/>
        <w:numPr>
          <w:ilvl w:val="0"/>
          <w:numId w:val="10"/>
        </w:num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Bills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This is the weakest option. We would 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two bills (not just one) from the last 1-2 months (current, not old)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show your current WI address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We will review them for integrity and assess if we can move forward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based on that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81CEE2" w14:textId="17DB4964" w:rsidR="00484F2A" w:rsidRPr="00484F2A" w:rsidRDefault="00484F2A" w:rsidP="00484F2A">
      <w:pPr>
        <w:pStyle w:val="ListParagraph"/>
        <w:numPr>
          <w:ilvl w:val="0"/>
          <w:numId w:val="10"/>
        </w:num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History of Working in WI</w:t>
      </w:r>
      <w:r w:rsidRPr="00484F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Work history shows that majority of recent gigs were in Wisconsin.</w:t>
      </w:r>
    </w:p>
    <w:p w14:paraId="42EDB18E" w14:textId="77777777" w:rsidR="00484F2A" w:rsidRPr="00484F2A" w:rsidRDefault="00484F2A" w:rsidP="00484F2A">
      <w:pPr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7E7AE8" w14:textId="77777777" w:rsidR="001E42FD" w:rsidRDefault="001E42FD" w:rsidP="00ED20F0">
      <w:pPr>
        <w:ind w:left="720"/>
      </w:pPr>
    </w:p>
    <w:sectPr w:rsidR="001E42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31187" w14:textId="77777777" w:rsidR="001956B8" w:rsidRDefault="001956B8" w:rsidP="00266AB7">
      <w:pPr>
        <w:spacing w:after="0" w:line="240" w:lineRule="auto"/>
      </w:pPr>
      <w:r>
        <w:separator/>
      </w:r>
    </w:p>
  </w:endnote>
  <w:endnote w:type="continuationSeparator" w:id="0">
    <w:p w14:paraId="084715D4" w14:textId="77777777" w:rsidR="001956B8" w:rsidRDefault="001956B8" w:rsidP="0026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0FDB" w14:textId="77777777" w:rsidR="001956B8" w:rsidRDefault="001956B8" w:rsidP="00266AB7">
      <w:pPr>
        <w:spacing w:after="0" w:line="240" w:lineRule="auto"/>
      </w:pPr>
      <w:r>
        <w:separator/>
      </w:r>
    </w:p>
  </w:footnote>
  <w:footnote w:type="continuationSeparator" w:id="0">
    <w:p w14:paraId="473A9F31" w14:textId="77777777" w:rsidR="001956B8" w:rsidRDefault="001956B8" w:rsidP="0026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B938" w14:textId="5571801D" w:rsidR="00530058" w:rsidRDefault="00530058" w:rsidP="00266AB7">
    <w:pPr>
      <w:pStyle w:val="Header"/>
      <w:ind w:left="720"/>
      <w:jc w:val="right"/>
    </w:pPr>
    <w:r>
      <w:rPr>
        <w:rFonts w:ascii="Times New Roman" w:eastAsia="Times New Roman" w:hAnsi="Times New Roman" w:cs="Times New Roman"/>
        <w:b/>
        <w:bCs/>
        <w:noProof/>
        <w:kern w:val="0"/>
        <w:sz w:val="24"/>
        <w:szCs w:val="24"/>
      </w:rPr>
      <w:drawing>
        <wp:anchor distT="0" distB="0" distL="114300" distR="114300" simplePos="0" relativeHeight="251658240" behindDoc="1" locked="0" layoutInCell="1" allowOverlap="1" wp14:anchorId="41F72E3F" wp14:editId="7E4CCAA6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2783682" cy="800100"/>
          <wp:effectExtent l="0" t="0" r="0" b="0"/>
          <wp:wrapNone/>
          <wp:docPr id="277556078" name="Picture 1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56078" name="Picture 1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682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58295" w14:textId="77777777" w:rsidR="00530058" w:rsidRDefault="00530058" w:rsidP="00266AB7">
    <w:pPr>
      <w:pStyle w:val="Header"/>
      <w:ind w:left="720"/>
      <w:jc w:val="right"/>
    </w:pPr>
  </w:p>
  <w:p w14:paraId="1CDDBDF8" w14:textId="722A2244" w:rsidR="00266AB7" w:rsidRDefault="00266AB7" w:rsidP="00266AB7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3F8"/>
    <w:multiLevelType w:val="hybridMultilevel"/>
    <w:tmpl w:val="58900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34A4F"/>
    <w:multiLevelType w:val="hybridMultilevel"/>
    <w:tmpl w:val="A7609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651E7"/>
    <w:multiLevelType w:val="hybridMultilevel"/>
    <w:tmpl w:val="98AA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E08"/>
    <w:multiLevelType w:val="multilevel"/>
    <w:tmpl w:val="D3981D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F2618"/>
    <w:multiLevelType w:val="multilevel"/>
    <w:tmpl w:val="4DE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E19C3"/>
    <w:multiLevelType w:val="multilevel"/>
    <w:tmpl w:val="F25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91A3A"/>
    <w:multiLevelType w:val="hybridMultilevel"/>
    <w:tmpl w:val="AF00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D22511"/>
    <w:multiLevelType w:val="hybridMultilevel"/>
    <w:tmpl w:val="638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85E6E"/>
    <w:multiLevelType w:val="multilevel"/>
    <w:tmpl w:val="CA8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734ED"/>
    <w:multiLevelType w:val="hybridMultilevel"/>
    <w:tmpl w:val="576C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359A"/>
    <w:multiLevelType w:val="hybridMultilevel"/>
    <w:tmpl w:val="3C085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DC6CB5"/>
    <w:multiLevelType w:val="multilevel"/>
    <w:tmpl w:val="413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CE7640"/>
    <w:multiLevelType w:val="hybridMultilevel"/>
    <w:tmpl w:val="93022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A3D6F"/>
    <w:multiLevelType w:val="multilevel"/>
    <w:tmpl w:val="301A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yNTA0szQ0MjC0MDVQ0lEKTi0uzszPAykwrgUAWaaidSwAAAA="/>
  </w:docVars>
  <w:rsids>
    <w:rsidRoot w:val="003D1759"/>
    <w:rsid w:val="0000282A"/>
    <w:rsid w:val="000B35B4"/>
    <w:rsid w:val="0010541A"/>
    <w:rsid w:val="00162092"/>
    <w:rsid w:val="001956B8"/>
    <w:rsid w:val="001E42FD"/>
    <w:rsid w:val="00266AB7"/>
    <w:rsid w:val="002B7080"/>
    <w:rsid w:val="003956B3"/>
    <w:rsid w:val="003B5032"/>
    <w:rsid w:val="003D1759"/>
    <w:rsid w:val="00460691"/>
    <w:rsid w:val="00484F2A"/>
    <w:rsid w:val="004B3652"/>
    <w:rsid w:val="004E3616"/>
    <w:rsid w:val="00530058"/>
    <w:rsid w:val="00605A3E"/>
    <w:rsid w:val="006234AC"/>
    <w:rsid w:val="00697FA2"/>
    <w:rsid w:val="006E0046"/>
    <w:rsid w:val="0078403B"/>
    <w:rsid w:val="007B06A8"/>
    <w:rsid w:val="009B3287"/>
    <w:rsid w:val="00B060C6"/>
    <w:rsid w:val="00B35E00"/>
    <w:rsid w:val="00BE7D36"/>
    <w:rsid w:val="00C63DFF"/>
    <w:rsid w:val="00D026DC"/>
    <w:rsid w:val="00D5034D"/>
    <w:rsid w:val="00D9281B"/>
    <w:rsid w:val="00DF2972"/>
    <w:rsid w:val="00E57036"/>
    <w:rsid w:val="00ED20F0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7F2A0"/>
  <w15:chartTrackingRefBased/>
  <w15:docId w15:val="{2D68D1E8-11C7-461E-B440-143D475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B7"/>
  </w:style>
  <w:style w:type="paragraph" w:styleId="Footer">
    <w:name w:val="footer"/>
    <w:basedOn w:val="Normal"/>
    <w:link w:val="FooterChar"/>
    <w:uiPriority w:val="99"/>
    <w:unhideWhenUsed/>
    <w:rsid w:val="0026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vote.wi.gov/en-us/Update-My-Name-or-Add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Bauer</dc:creator>
  <cp:keywords/>
  <dc:description/>
  <cp:lastModifiedBy>Adarsh Pateriya</cp:lastModifiedBy>
  <cp:revision>2</cp:revision>
  <dcterms:created xsi:type="dcterms:W3CDTF">2024-08-29T14:40:00Z</dcterms:created>
  <dcterms:modified xsi:type="dcterms:W3CDTF">2024-08-29T14:40:00Z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e0032088a2b792e230fd0c7bb0f1f21e3701d08f55ac85c725551169beee735e</vt:lpwstr>
  </property>
</Properties>
</file>