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BAF7" w14:textId="77777777" w:rsidR="0028157F" w:rsidRDefault="00F36CC0">
      <w:pPr>
        <w:jc w:val="center"/>
        <w:rPr>
          <w:rFonts w:ascii="Verdana" w:eastAsia="Verdana" w:hAnsi="Verdana" w:cs="Verdana"/>
          <w:sz w:val="44"/>
          <w:szCs w:val="44"/>
        </w:rPr>
      </w:pPr>
      <w:r>
        <w:rPr>
          <w:rFonts w:ascii="Verdana" w:eastAsia="Verdana" w:hAnsi="Verdana" w:cs="Verdana"/>
          <w:sz w:val="44"/>
          <w:szCs w:val="44"/>
        </w:rPr>
        <w:t>Santosh Kumar Murrarisetti</w:t>
      </w:r>
    </w:p>
    <w:p w14:paraId="301D63E2" w14:textId="67DC2833" w:rsidR="0028157F" w:rsidRDefault="00DA69F4" w:rsidP="00DA69F4">
      <w:pPr>
        <w:widowControl w:val="0"/>
        <w:rPr>
          <w:rFonts w:ascii="Verdana" w:eastAsia="Verdana" w:hAnsi="Verdana" w:cs="Verdana"/>
          <w:sz w:val="22"/>
          <w:szCs w:val="22"/>
        </w:rPr>
      </w:pPr>
      <w:r>
        <w:rPr>
          <w:rFonts w:ascii="Verdana" w:eastAsia="Verdana" w:hAnsi="Verdana" w:cs="Verdana"/>
          <w:sz w:val="23"/>
          <w:szCs w:val="23"/>
        </w:rPr>
        <w:t xml:space="preserve">                               </w:t>
      </w:r>
      <w:r w:rsidR="00F36CC0">
        <w:rPr>
          <w:rFonts w:ascii="Verdana" w:eastAsia="Verdana" w:hAnsi="Verdana" w:cs="Verdana"/>
          <w:sz w:val="22"/>
          <w:szCs w:val="22"/>
        </w:rPr>
        <w:t xml:space="preserve"> </w:t>
      </w:r>
      <w:r w:rsidR="00F36CC0">
        <w:rPr>
          <w:rFonts w:ascii="Verdana" w:eastAsia="Verdana" w:hAnsi="Verdana" w:cs="Verdana"/>
          <w:sz w:val="14"/>
          <w:szCs w:val="14"/>
        </w:rPr>
        <w:t xml:space="preserve">   </w:t>
      </w:r>
      <w:r w:rsidR="00F36CC0">
        <w:rPr>
          <w:rFonts w:ascii="Verdana" w:eastAsia="Verdana" w:hAnsi="Verdana" w:cs="Verdana"/>
          <w:sz w:val="22"/>
          <w:szCs w:val="22"/>
        </w:rPr>
        <w:t>Email:</w:t>
      </w:r>
      <w:r w:rsidRPr="00DA69F4">
        <w:t xml:space="preserve"> </w:t>
      </w:r>
      <w:r w:rsidRPr="00DA69F4">
        <w:rPr>
          <w:rFonts w:ascii="Verdana" w:eastAsia="Verdana" w:hAnsi="Verdana" w:cs="Verdana"/>
          <w:sz w:val="22"/>
          <w:szCs w:val="22"/>
        </w:rPr>
        <w:t>santoshm.devops@gmail.com</w:t>
      </w:r>
    </w:p>
    <w:p w14:paraId="728D99E2" w14:textId="77777777" w:rsidR="0028157F" w:rsidRDefault="00F36CC0">
      <w:pPr>
        <w:widowControl w:val="0"/>
        <w:jc w:val="center"/>
        <w:rPr>
          <w:rFonts w:ascii="Verdana" w:eastAsia="Verdana" w:hAnsi="Verdana" w:cs="Verdana"/>
          <w:sz w:val="23"/>
          <w:szCs w:val="23"/>
        </w:rPr>
      </w:pPr>
      <w:r>
        <w:rPr>
          <w:rFonts w:ascii="Verdana" w:eastAsia="Verdana" w:hAnsi="Verdana" w:cs="Verdana"/>
          <w:sz w:val="23"/>
          <w:szCs w:val="23"/>
        </w:rPr>
        <w:t xml:space="preserve">LinkedIn: </w:t>
      </w:r>
      <w:hyperlink r:id="rId9">
        <w:r>
          <w:rPr>
            <w:rFonts w:ascii="Verdana" w:eastAsia="Verdana" w:hAnsi="Verdana" w:cs="Verdana"/>
            <w:color w:val="0000FF"/>
            <w:sz w:val="22"/>
            <w:szCs w:val="22"/>
          </w:rPr>
          <w:t>https://www.linkedin.com/in/santoshkumarmurrarisetti</w:t>
        </w:r>
      </w:hyperlink>
    </w:p>
    <w:p w14:paraId="3D556990" w14:textId="77777777" w:rsidR="0028157F" w:rsidRDefault="00F36CC0">
      <w:pPr>
        <w:pBdr>
          <w:top w:val="single" w:sz="12" w:space="1" w:color="000000"/>
        </w:pBdr>
        <w:spacing w:before="120" w:after="120"/>
        <w:jc w:val="both"/>
        <w:rPr>
          <w:rFonts w:ascii="Verdana" w:eastAsia="Verdana" w:hAnsi="Verdana" w:cs="Verdana"/>
          <w:b/>
          <w:sz w:val="20"/>
          <w:szCs w:val="20"/>
        </w:rPr>
      </w:pPr>
      <w:bookmarkStart w:id="0" w:name="bookmark=id.30j0zll" w:colFirst="0" w:colLast="0"/>
      <w:bookmarkStart w:id="1" w:name="bookmark=id.gjdgxs" w:colFirst="0" w:colLast="0"/>
      <w:bookmarkEnd w:id="0"/>
      <w:bookmarkEnd w:id="1"/>
      <w:r>
        <w:rPr>
          <w:rFonts w:ascii="Verdana" w:eastAsia="Verdana" w:hAnsi="Verdana" w:cs="Verdana"/>
          <w:b/>
          <w:sz w:val="20"/>
          <w:szCs w:val="20"/>
        </w:rPr>
        <w:t>Technical Skills:</w:t>
      </w:r>
    </w:p>
    <w:p w14:paraId="10BF99E6" w14:textId="77777777" w:rsidR="0028157F" w:rsidRDefault="00F36CC0">
      <w:pPr>
        <w:rPr>
          <w:rFonts w:ascii="Verdana" w:eastAsia="Verdana" w:hAnsi="Verdana" w:cs="Verdana"/>
          <w:sz w:val="20"/>
          <w:szCs w:val="20"/>
        </w:rPr>
      </w:pPr>
      <w:r>
        <w:rPr>
          <w:rFonts w:ascii="Verdana" w:eastAsia="Verdana" w:hAnsi="Verdana" w:cs="Verdana"/>
          <w:b/>
          <w:sz w:val="20"/>
          <w:szCs w:val="20"/>
        </w:rPr>
        <w:t>Operating System</w:t>
      </w:r>
      <w:r>
        <w:rPr>
          <w:rFonts w:ascii="Verdana" w:eastAsia="Verdana" w:hAnsi="Verdana" w:cs="Verdana"/>
          <w:sz w:val="20"/>
          <w:szCs w:val="20"/>
        </w:rPr>
        <w:t xml:space="preserve"> - Windows, Ubuntu, Centos</w:t>
      </w:r>
    </w:p>
    <w:p w14:paraId="217FC534" w14:textId="77777777" w:rsidR="0028157F" w:rsidRDefault="00F36CC0">
      <w:pPr>
        <w:rPr>
          <w:rFonts w:ascii="Verdana" w:eastAsia="Verdana" w:hAnsi="Verdana" w:cs="Verdana"/>
          <w:sz w:val="20"/>
          <w:szCs w:val="20"/>
        </w:rPr>
      </w:pPr>
      <w:r>
        <w:rPr>
          <w:rFonts w:ascii="Verdana" w:eastAsia="Verdana" w:hAnsi="Verdana" w:cs="Verdana"/>
          <w:b/>
          <w:sz w:val="20"/>
          <w:szCs w:val="20"/>
        </w:rPr>
        <w:t>Scripting</w:t>
      </w:r>
      <w:r>
        <w:rPr>
          <w:rFonts w:ascii="Verdana" w:eastAsia="Verdana" w:hAnsi="Verdana" w:cs="Verdana"/>
          <w:sz w:val="20"/>
          <w:szCs w:val="20"/>
        </w:rPr>
        <w:t xml:space="preserve"> - Shell scripting, Python, Power Shell</w:t>
      </w:r>
    </w:p>
    <w:p w14:paraId="3DBD1BA8" w14:textId="77777777" w:rsidR="0028157F" w:rsidRDefault="00F36CC0">
      <w:pPr>
        <w:rPr>
          <w:rFonts w:ascii="Verdana" w:eastAsia="Verdana" w:hAnsi="Verdana" w:cs="Verdana"/>
          <w:sz w:val="20"/>
          <w:szCs w:val="20"/>
        </w:rPr>
      </w:pPr>
      <w:r>
        <w:rPr>
          <w:rFonts w:ascii="Verdana" w:eastAsia="Verdana" w:hAnsi="Verdana" w:cs="Verdana"/>
          <w:b/>
          <w:sz w:val="20"/>
          <w:szCs w:val="20"/>
        </w:rPr>
        <w:t>DevOps Tools</w:t>
      </w:r>
      <w:r>
        <w:rPr>
          <w:rFonts w:ascii="Verdana" w:eastAsia="Verdana" w:hAnsi="Verdana" w:cs="Verdana"/>
          <w:sz w:val="20"/>
          <w:szCs w:val="20"/>
        </w:rPr>
        <w:t xml:space="preserve"> - Jenkins, GitHub Actions, Azure Pipelines, Azure Repos, Docker, Terraform, Ansible, Datadog, Splunk, Prometheus, Grafana, Nagios</w:t>
      </w:r>
    </w:p>
    <w:p w14:paraId="1ADAC59D" w14:textId="77777777" w:rsidR="0028157F" w:rsidRDefault="00F36CC0">
      <w:pPr>
        <w:rPr>
          <w:rFonts w:ascii="Verdana" w:eastAsia="Verdana" w:hAnsi="Verdana" w:cs="Verdana"/>
          <w:sz w:val="20"/>
          <w:szCs w:val="20"/>
        </w:rPr>
      </w:pPr>
      <w:r>
        <w:rPr>
          <w:rFonts w:ascii="Verdana" w:eastAsia="Verdana" w:hAnsi="Verdana" w:cs="Verdana"/>
          <w:b/>
          <w:sz w:val="20"/>
          <w:szCs w:val="20"/>
        </w:rPr>
        <w:t>Version Control</w:t>
      </w:r>
      <w:r>
        <w:rPr>
          <w:rFonts w:ascii="Verdana" w:eastAsia="Verdana" w:hAnsi="Verdana" w:cs="Verdana"/>
          <w:sz w:val="20"/>
          <w:szCs w:val="20"/>
        </w:rPr>
        <w:t xml:space="preserve"> - GitHub, Gitlab, Bitbucket </w:t>
      </w:r>
    </w:p>
    <w:p w14:paraId="55DBD9BF" w14:textId="77777777" w:rsidR="0028157F" w:rsidRDefault="00F36CC0">
      <w:pPr>
        <w:rPr>
          <w:rFonts w:ascii="Verdana" w:eastAsia="Verdana" w:hAnsi="Verdana" w:cs="Verdana"/>
          <w:sz w:val="20"/>
          <w:szCs w:val="20"/>
        </w:rPr>
      </w:pPr>
      <w:r>
        <w:rPr>
          <w:rFonts w:ascii="Verdana" w:eastAsia="Verdana" w:hAnsi="Verdana" w:cs="Verdana"/>
          <w:b/>
          <w:sz w:val="20"/>
          <w:szCs w:val="20"/>
        </w:rPr>
        <w:t xml:space="preserve">AWS </w:t>
      </w:r>
      <w:r>
        <w:rPr>
          <w:rFonts w:ascii="Verdana" w:eastAsia="Verdana" w:hAnsi="Verdana" w:cs="Verdana"/>
          <w:sz w:val="20"/>
          <w:szCs w:val="20"/>
        </w:rPr>
        <w:t>- EC2, ECS, Lambda, RDS, EKS, CloudWatch, VPC, VPC Peering, IAM, S3, EBS, Cloud Formation, Code Pipeline, API Gateway, KMS</w:t>
      </w:r>
    </w:p>
    <w:p w14:paraId="6E3D59B0" w14:textId="77777777" w:rsidR="0028157F" w:rsidRDefault="00F36CC0">
      <w:pPr>
        <w:rPr>
          <w:rFonts w:ascii="Verdana" w:eastAsia="Verdana" w:hAnsi="Verdana" w:cs="Verdana"/>
          <w:b/>
          <w:sz w:val="20"/>
          <w:szCs w:val="20"/>
        </w:rPr>
      </w:pPr>
      <w:r>
        <w:rPr>
          <w:rFonts w:ascii="Verdana" w:eastAsia="Verdana" w:hAnsi="Verdana" w:cs="Verdana"/>
          <w:b/>
          <w:sz w:val="20"/>
          <w:szCs w:val="20"/>
        </w:rPr>
        <w:t xml:space="preserve">AZURE </w:t>
      </w:r>
      <w:r>
        <w:rPr>
          <w:rFonts w:ascii="Verdana" w:eastAsia="Verdana" w:hAnsi="Verdana" w:cs="Verdana"/>
          <w:sz w:val="20"/>
          <w:szCs w:val="20"/>
        </w:rPr>
        <w:t>- Virtual Machines, App service, Functions, Container Instances, VMSS, Azure MySQL, Azure Monitor, Log Analytics, App Insights, Azure Kubernetes Service, Blob Storage, Azure VNET, Azure Firewall, App Gateway, Azure AD.</w:t>
      </w:r>
    </w:p>
    <w:p w14:paraId="42A6A4F5" w14:textId="77777777" w:rsidR="0028157F" w:rsidRDefault="502FE2BA">
      <w:pPr>
        <w:pBdr>
          <w:top w:val="single" w:sz="12" w:space="1" w:color="000000"/>
        </w:pBdr>
        <w:spacing w:before="120" w:after="120"/>
        <w:jc w:val="both"/>
        <w:rPr>
          <w:rFonts w:ascii="Verdana" w:eastAsia="Verdana" w:hAnsi="Verdana" w:cs="Verdana"/>
          <w:b/>
          <w:sz w:val="20"/>
          <w:szCs w:val="20"/>
        </w:rPr>
      </w:pPr>
      <w:r w:rsidRPr="502FE2BA">
        <w:rPr>
          <w:rFonts w:ascii="Verdana" w:eastAsia="Verdana" w:hAnsi="Verdana" w:cs="Verdana"/>
          <w:b/>
          <w:bCs/>
          <w:sz w:val="20"/>
          <w:szCs w:val="20"/>
        </w:rPr>
        <w:t>EXPERIENCE:</w:t>
      </w:r>
    </w:p>
    <w:p w14:paraId="62CA150C" w14:textId="7A6D5EC9" w:rsidR="502FE2BA" w:rsidRDefault="502FE2BA" w:rsidP="502FE2BA">
      <w:pPr>
        <w:tabs>
          <w:tab w:val="center" w:pos="5040"/>
          <w:tab w:val="right" w:pos="9360"/>
        </w:tabs>
        <w:rPr>
          <w:rFonts w:ascii="Verdana" w:eastAsia="Verdana" w:hAnsi="Verdana" w:cs="Verdana"/>
          <w:b/>
          <w:bCs/>
          <w:sz w:val="20"/>
          <w:szCs w:val="20"/>
        </w:rPr>
      </w:pPr>
      <w:r w:rsidRPr="502FE2BA">
        <w:rPr>
          <w:rFonts w:ascii="Verdana" w:eastAsia="Verdana" w:hAnsi="Verdana" w:cs="Verdana"/>
          <w:b/>
          <w:bCs/>
          <w:sz w:val="20"/>
          <w:szCs w:val="20"/>
        </w:rPr>
        <w:t>DevOps Consultant, Connecticut Green Bank,</w:t>
      </w:r>
      <w:r w:rsidRPr="502FE2BA">
        <w:rPr>
          <w:rFonts w:ascii="Verdana" w:eastAsia="Verdana" w:hAnsi="Verdana" w:cs="Verdana"/>
          <w:sz w:val="20"/>
          <w:szCs w:val="20"/>
        </w:rPr>
        <w:t xml:space="preserve"> USA (May 2024 – June 2024)</w:t>
      </w:r>
    </w:p>
    <w:p w14:paraId="4B01E656" w14:textId="48DEAF56" w:rsidR="502FE2BA" w:rsidRDefault="502FE2BA" w:rsidP="502FE2BA">
      <w:pPr>
        <w:tabs>
          <w:tab w:val="center" w:pos="5040"/>
          <w:tab w:val="right" w:pos="9360"/>
        </w:tabs>
        <w:rPr>
          <w:rFonts w:ascii="Verdana" w:eastAsia="Verdana" w:hAnsi="Verdana" w:cs="Verdana"/>
          <w:sz w:val="20"/>
          <w:szCs w:val="20"/>
        </w:rPr>
      </w:pPr>
      <w:r w:rsidRPr="502FE2BA">
        <w:rPr>
          <w:rFonts w:ascii="Verdana" w:eastAsia="Verdana" w:hAnsi="Verdana" w:cs="Verdana"/>
          <w:sz w:val="20"/>
          <w:szCs w:val="20"/>
        </w:rPr>
        <w:t>Worked in a short term project</w:t>
      </w:r>
    </w:p>
    <w:p w14:paraId="0E8D3F5A" w14:textId="19125F0C" w:rsidR="502FE2BA" w:rsidRDefault="502FE2BA" w:rsidP="502FE2BA">
      <w:pPr>
        <w:pStyle w:val="ListParagraph"/>
        <w:numPr>
          <w:ilvl w:val="0"/>
          <w:numId w:val="1"/>
        </w:numPr>
        <w:tabs>
          <w:tab w:val="center" w:pos="5040"/>
          <w:tab w:val="right" w:pos="9360"/>
        </w:tabs>
        <w:spacing w:line="259" w:lineRule="auto"/>
        <w:rPr>
          <w:rFonts w:ascii="Verdana" w:eastAsia="Verdana" w:hAnsi="Verdana" w:cs="Verdana"/>
          <w:sz w:val="20"/>
          <w:szCs w:val="20"/>
        </w:rPr>
      </w:pPr>
      <w:r w:rsidRPr="502FE2BA">
        <w:rPr>
          <w:rFonts w:ascii="Verdana" w:eastAsia="Verdana" w:hAnsi="Verdana" w:cs="Verdana"/>
          <w:sz w:val="20"/>
          <w:szCs w:val="20"/>
        </w:rPr>
        <w:t>As a DevOps Consultant, I worked on the end-to-end process, deploying tools and configuring an AKS cluster within 2 weeks. This included setting up SSL with Let's Encrypt, Azure SSO, and Auto Scaling.</w:t>
      </w:r>
    </w:p>
    <w:p w14:paraId="0F00D3AD" w14:textId="55EBB63B" w:rsidR="502FE2BA" w:rsidRDefault="76936F63" w:rsidP="502FE2BA">
      <w:pPr>
        <w:pStyle w:val="ListParagraph"/>
        <w:numPr>
          <w:ilvl w:val="0"/>
          <w:numId w:val="1"/>
        </w:numPr>
        <w:tabs>
          <w:tab w:val="center" w:pos="5040"/>
          <w:tab w:val="right" w:pos="9360"/>
        </w:tabs>
        <w:spacing w:line="259" w:lineRule="auto"/>
        <w:rPr>
          <w:rFonts w:ascii="Verdana" w:eastAsia="Verdana" w:hAnsi="Verdana" w:cs="Verdana"/>
          <w:sz w:val="20"/>
          <w:szCs w:val="20"/>
        </w:rPr>
      </w:pPr>
      <w:r w:rsidRPr="76936F63">
        <w:rPr>
          <w:rFonts w:ascii="Verdana" w:eastAsia="Verdana" w:hAnsi="Verdana" w:cs="Verdana"/>
          <w:sz w:val="20"/>
          <w:szCs w:val="20"/>
        </w:rPr>
        <w:t xml:space="preserve">I achieved the stack setup by utilizing </w:t>
      </w:r>
      <w:r w:rsidRPr="76936F63">
        <w:rPr>
          <w:rFonts w:ascii="Verdana" w:eastAsia="Verdana" w:hAnsi="Verdana" w:cs="Verdana"/>
          <w:b/>
          <w:bCs/>
          <w:sz w:val="20"/>
          <w:szCs w:val="20"/>
        </w:rPr>
        <w:t>OpenMetadata</w:t>
      </w:r>
      <w:r w:rsidRPr="76936F63">
        <w:rPr>
          <w:rFonts w:ascii="Verdana" w:eastAsia="Verdana" w:hAnsi="Verdana" w:cs="Verdana"/>
          <w:sz w:val="20"/>
          <w:szCs w:val="20"/>
        </w:rPr>
        <w:t xml:space="preserve">, Airflow, Azure Elastic Cloud, Azure databases for PostgreSQL, </w:t>
      </w:r>
      <w:r w:rsidRPr="76936F63">
        <w:rPr>
          <w:rFonts w:ascii="Verdana" w:eastAsia="Verdana" w:hAnsi="Verdana" w:cs="Verdana"/>
          <w:b/>
          <w:bCs/>
          <w:sz w:val="20"/>
          <w:szCs w:val="20"/>
        </w:rPr>
        <w:t xml:space="preserve">Azure </w:t>
      </w:r>
      <w:r w:rsidRPr="76936F63">
        <w:rPr>
          <w:rFonts w:ascii="Verdana" w:eastAsia="Verdana" w:hAnsi="Verdana" w:cs="Verdana"/>
          <w:sz w:val="20"/>
          <w:szCs w:val="20"/>
        </w:rPr>
        <w:t>Application Gateway ingress controller, App Registration, Storage Accounts, and configuring records in Cloudflare.</w:t>
      </w:r>
    </w:p>
    <w:p w14:paraId="532FAE62" w14:textId="5D20E017" w:rsidR="0028157F" w:rsidRDefault="0028157F" w:rsidP="76936F63">
      <w:pPr>
        <w:pStyle w:val="ListParagraph"/>
        <w:tabs>
          <w:tab w:val="center" w:pos="5040"/>
          <w:tab w:val="right" w:pos="9360"/>
        </w:tabs>
        <w:spacing w:line="259" w:lineRule="auto"/>
        <w:rPr>
          <w:rFonts w:ascii="Verdana" w:eastAsia="Verdana" w:hAnsi="Verdana" w:cs="Verdana"/>
          <w:sz w:val="20"/>
          <w:szCs w:val="20"/>
        </w:rPr>
      </w:pPr>
    </w:p>
    <w:p w14:paraId="21A5B179" w14:textId="4495D8F7" w:rsidR="0028157F" w:rsidRDefault="76936F63" w:rsidP="76936F63">
      <w:pPr>
        <w:tabs>
          <w:tab w:val="center" w:pos="5040"/>
          <w:tab w:val="right" w:pos="9360"/>
        </w:tabs>
        <w:rPr>
          <w:rFonts w:ascii="Verdana" w:eastAsia="Verdana" w:hAnsi="Verdana" w:cs="Verdana"/>
          <w:sz w:val="20"/>
          <w:szCs w:val="20"/>
        </w:rPr>
      </w:pPr>
      <w:r w:rsidRPr="76936F63">
        <w:rPr>
          <w:rFonts w:ascii="Verdana" w:eastAsia="Verdana" w:hAnsi="Verdana" w:cs="Verdana"/>
          <w:b/>
          <w:bCs/>
          <w:sz w:val="20"/>
          <w:szCs w:val="20"/>
        </w:rPr>
        <w:t>DevOps Lead, BCBSA</w:t>
      </w:r>
      <w:r w:rsidRPr="76936F63">
        <w:rPr>
          <w:rFonts w:ascii="Verdana" w:eastAsia="Verdana" w:hAnsi="Verdana" w:cs="Verdana"/>
          <w:sz w:val="20"/>
          <w:szCs w:val="20"/>
        </w:rPr>
        <w:t>, USA (JANUARY 2024 – May 2024)</w:t>
      </w:r>
      <w:r w:rsidR="0028157F">
        <w:br/>
      </w:r>
      <w:r w:rsidRPr="76936F63">
        <w:rPr>
          <w:rFonts w:ascii="Verdana" w:eastAsia="Verdana" w:hAnsi="Verdana" w:cs="Verdana"/>
          <w:sz w:val="20"/>
          <w:szCs w:val="20"/>
        </w:rPr>
        <w:t>Worked for MMI Core Services</w:t>
      </w:r>
    </w:p>
    <w:p w14:paraId="2642A92A" w14:textId="77777777" w:rsidR="0028157F" w:rsidRDefault="0028157F" w:rsidP="76936F63">
      <w:pPr>
        <w:pBdr>
          <w:top w:val="nil"/>
          <w:left w:val="nil"/>
          <w:bottom w:val="nil"/>
          <w:right w:val="nil"/>
          <w:between w:val="nil"/>
        </w:pBdr>
        <w:tabs>
          <w:tab w:val="center" w:pos="5040"/>
          <w:tab w:val="right" w:pos="9360"/>
        </w:tabs>
        <w:jc w:val="both"/>
        <w:rPr>
          <w:rFonts w:ascii="Verdana" w:eastAsia="Verdana" w:hAnsi="Verdana" w:cs="Verdana"/>
          <w:sz w:val="20"/>
          <w:szCs w:val="20"/>
        </w:rPr>
      </w:pPr>
    </w:p>
    <w:p w14:paraId="01B06C27" w14:textId="77777777" w:rsidR="0028157F" w:rsidRDefault="76936F63" w:rsidP="76936F63">
      <w:pPr>
        <w:pStyle w:val="ListParagraph"/>
        <w:numPr>
          <w:ilvl w:val="0"/>
          <w:numId w:val="2"/>
        </w:numPr>
        <w:tabs>
          <w:tab w:val="center" w:pos="5040"/>
          <w:tab w:val="right" w:pos="9360"/>
        </w:tabs>
        <w:spacing w:line="259" w:lineRule="auto"/>
        <w:rPr>
          <w:rFonts w:ascii="Verdana" w:eastAsia="Verdana" w:hAnsi="Verdana" w:cs="Verdana"/>
          <w:sz w:val="20"/>
          <w:szCs w:val="20"/>
        </w:rPr>
      </w:pPr>
      <w:r w:rsidRPr="76936F63">
        <w:rPr>
          <w:rFonts w:ascii="Verdana" w:eastAsia="Verdana" w:hAnsi="Verdana" w:cs="Verdana"/>
          <w:sz w:val="20"/>
          <w:szCs w:val="20"/>
        </w:rPr>
        <w:t xml:space="preserve">Setting up Dev, PV and Prod environments for SmileCDR in </w:t>
      </w:r>
      <w:r w:rsidRPr="76936F63">
        <w:rPr>
          <w:rFonts w:ascii="Verdana" w:eastAsia="Verdana" w:hAnsi="Verdana" w:cs="Verdana"/>
          <w:b/>
          <w:bCs/>
          <w:sz w:val="20"/>
          <w:szCs w:val="20"/>
        </w:rPr>
        <w:t>AWS</w:t>
      </w:r>
      <w:r w:rsidRPr="76936F63">
        <w:rPr>
          <w:rFonts w:ascii="Verdana" w:eastAsia="Verdana" w:hAnsi="Verdana" w:cs="Verdana"/>
          <w:sz w:val="20"/>
          <w:szCs w:val="20"/>
        </w:rPr>
        <w:t>.</w:t>
      </w:r>
    </w:p>
    <w:p w14:paraId="58A445BA" w14:textId="77777777" w:rsidR="0028157F" w:rsidRDefault="76936F63" w:rsidP="76936F63">
      <w:pPr>
        <w:pStyle w:val="ListParagraph"/>
        <w:numPr>
          <w:ilvl w:val="0"/>
          <w:numId w:val="2"/>
        </w:numPr>
        <w:tabs>
          <w:tab w:val="center" w:pos="5040"/>
          <w:tab w:val="right" w:pos="9360"/>
        </w:tabs>
        <w:spacing w:line="259" w:lineRule="auto"/>
        <w:rPr>
          <w:rFonts w:ascii="Verdana" w:eastAsia="Verdana" w:hAnsi="Verdana" w:cs="Verdana"/>
          <w:sz w:val="20"/>
          <w:szCs w:val="20"/>
        </w:rPr>
      </w:pPr>
      <w:r w:rsidRPr="76936F63">
        <w:rPr>
          <w:rFonts w:ascii="Verdana" w:eastAsia="Verdana" w:hAnsi="Verdana" w:cs="Verdana"/>
          <w:sz w:val="20"/>
          <w:szCs w:val="20"/>
        </w:rPr>
        <w:t xml:space="preserve">Developed Cloudformation templates to provision EC2, Aurora PostGres, Security Groups, VPC, Subnet, </w:t>
      </w:r>
      <w:r w:rsidRPr="76936F63">
        <w:rPr>
          <w:rFonts w:ascii="Verdana" w:eastAsia="Verdana" w:hAnsi="Verdana" w:cs="Verdana"/>
          <w:b/>
          <w:bCs/>
          <w:sz w:val="20"/>
          <w:szCs w:val="20"/>
        </w:rPr>
        <w:t>API Gateway</w:t>
      </w:r>
      <w:r w:rsidRPr="76936F63">
        <w:rPr>
          <w:rFonts w:ascii="Verdana" w:eastAsia="Verdana" w:hAnsi="Verdana" w:cs="Verdana"/>
          <w:sz w:val="20"/>
          <w:szCs w:val="20"/>
        </w:rPr>
        <w:t>, Network Load Balancer, S3 buckets, KMS.</w:t>
      </w:r>
    </w:p>
    <w:p w14:paraId="76745C39" w14:textId="77777777" w:rsidR="0028157F" w:rsidRDefault="76936F63" w:rsidP="76936F63">
      <w:pPr>
        <w:pStyle w:val="ListParagraph"/>
        <w:numPr>
          <w:ilvl w:val="0"/>
          <w:numId w:val="2"/>
        </w:numPr>
        <w:tabs>
          <w:tab w:val="center" w:pos="5040"/>
          <w:tab w:val="right" w:pos="9360"/>
        </w:tabs>
        <w:spacing w:line="259" w:lineRule="auto"/>
        <w:rPr>
          <w:rFonts w:ascii="Verdana" w:eastAsia="Verdana" w:hAnsi="Verdana" w:cs="Verdana"/>
          <w:sz w:val="20"/>
          <w:szCs w:val="20"/>
        </w:rPr>
      </w:pPr>
      <w:r w:rsidRPr="76936F63">
        <w:rPr>
          <w:rFonts w:ascii="Verdana" w:eastAsia="Verdana" w:hAnsi="Verdana" w:cs="Verdana"/>
          <w:sz w:val="20"/>
          <w:szCs w:val="20"/>
        </w:rPr>
        <w:t xml:space="preserve">Developed </w:t>
      </w:r>
      <w:r w:rsidRPr="76936F63">
        <w:rPr>
          <w:rFonts w:ascii="Verdana" w:eastAsia="Verdana" w:hAnsi="Verdana" w:cs="Verdana"/>
          <w:b/>
          <w:bCs/>
          <w:sz w:val="20"/>
          <w:szCs w:val="20"/>
        </w:rPr>
        <w:t xml:space="preserve">Codepipeline </w:t>
      </w:r>
      <w:r w:rsidRPr="76936F63">
        <w:rPr>
          <w:rFonts w:ascii="Verdana" w:eastAsia="Verdana" w:hAnsi="Verdana" w:cs="Verdana"/>
          <w:sz w:val="20"/>
          <w:szCs w:val="20"/>
        </w:rPr>
        <w:t xml:space="preserve">using </w:t>
      </w:r>
      <w:r w:rsidRPr="76936F63">
        <w:rPr>
          <w:rFonts w:ascii="Verdana" w:eastAsia="Verdana" w:hAnsi="Verdana" w:cs="Verdana"/>
          <w:b/>
          <w:bCs/>
          <w:sz w:val="20"/>
          <w:szCs w:val="20"/>
        </w:rPr>
        <w:t xml:space="preserve">Cloudformation </w:t>
      </w:r>
      <w:r w:rsidRPr="76936F63">
        <w:rPr>
          <w:rFonts w:ascii="Verdana" w:eastAsia="Verdana" w:hAnsi="Verdana" w:cs="Verdana"/>
          <w:sz w:val="20"/>
          <w:szCs w:val="20"/>
        </w:rPr>
        <w:t>templates.</w:t>
      </w:r>
    </w:p>
    <w:p w14:paraId="13EAD8A9" w14:textId="4FD276DD" w:rsidR="0028157F" w:rsidRDefault="76936F63" w:rsidP="76936F63">
      <w:pPr>
        <w:pStyle w:val="ListParagraph"/>
        <w:numPr>
          <w:ilvl w:val="0"/>
          <w:numId w:val="2"/>
        </w:numPr>
        <w:tabs>
          <w:tab w:val="center" w:pos="5040"/>
          <w:tab w:val="right" w:pos="9360"/>
        </w:tabs>
        <w:spacing w:line="259" w:lineRule="auto"/>
        <w:rPr>
          <w:rFonts w:ascii="Verdana" w:eastAsia="Verdana" w:hAnsi="Verdana" w:cs="Verdana"/>
          <w:sz w:val="20"/>
          <w:szCs w:val="20"/>
        </w:rPr>
      </w:pPr>
      <w:r w:rsidRPr="76936F63">
        <w:rPr>
          <w:rFonts w:ascii="Verdana" w:eastAsia="Verdana" w:hAnsi="Verdana" w:cs="Verdana"/>
          <w:sz w:val="20"/>
          <w:szCs w:val="20"/>
        </w:rPr>
        <w:t>Managing cross account roles and multiple target accounts. Developed automation scripts using Bash and AWS CLI.</w:t>
      </w:r>
    </w:p>
    <w:p w14:paraId="0CBAF8AC" w14:textId="4A625FF2" w:rsidR="76936F63" w:rsidRDefault="76936F63" w:rsidP="76936F63">
      <w:pPr>
        <w:pStyle w:val="ListParagraph"/>
        <w:tabs>
          <w:tab w:val="center" w:pos="5040"/>
          <w:tab w:val="right" w:pos="9360"/>
        </w:tabs>
        <w:spacing w:line="259" w:lineRule="auto"/>
        <w:rPr>
          <w:rFonts w:ascii="Verdana" w:eastAsia="Verdana" w:hAnsi="Verdana" w:cs="Verdana"/>
          <w:sz w:val="20"/>
          <w:szCs w:val="20"/>
        </w:rPr>
      </w:pPr>
    </w:p>
    <w:p w14:paraId="3386865D" w14:textId="77777777" w:rsidR="0028157F" w:rsidRDefault="00F36CC0">
      <w:pPr>
        <w:tabs>
          <w:tab w:val="center" w:pos="5040"/>
          <w:tab w:val="right" w:pos="9360"/>
        </w:tabs>
        <w:jc w:val="both"/>
        <w:rPr>
          <w:rFonts w:ascii="Verdana" w:eastAsia="Verdana" w:hAnsi="Verdana" w:cs="Verdana"/>
          <w:b/>
          <w:sz w:val="20"/>
          <w:szCs w:val="20"/>
        </w:rPr>
      </w:pPr>
      <w:r>
        <w:rPr>
          <w:rFonts w:ascii="Verdana" w:eastAsia="Verdana" w:hAnsi="Verdana" w:cs="Verdana"/>
          <w:b/>
          <w:sz w:val="20"/>
          <w:szCs w:val="20"/>
        </w:rPr>
        <w:t xml:space="preserve">DevOps Engineer, Intel, </w:t>
      </w:r>
      <w:r>
        <w:rPr>
          <w:rFonts w:ascii="Verdana" w:eastAsia="Verdana" w:hAnsi="Verdana" w:cs="Verdana"/>
          <w:sz w:val="20"/>
          <w:szCs w:val="20"/>
        </w:rPr>
        <w:t>Santa Clara (AUGUST 2022 – DECEMBER 2023)</w:t>
      </w:r>
    </w:p>
    <w:p w14:paraId="4ADD75C0" w14:textId="77777777" w:rsidR="0028157F" w:rsidRDefault="00F36CC0">
      <w:pPr>
        <w:tabs>
          <w:tab w:val="center" w:pos="5040"/>
          <w:tab w:val="right" w:pos="9360"/>
        </w:tabs>
        <w:rPr>
          <w:rFonts w:ascii="Verdana" w:eastAsia="Verdana" w:hAnsi="Verdana" w:cs="Verdana"/>
          <w:sz w:val="20"/>
          <w:szCs w:val="20"/>
        </w:rPr>
      </w:pPr>
      <w:r>
        <w:rPr>
          <w:rFonts w:ascii="Verdana" w:eastAsia="Verdana" w:hAnsi="Verdana" w:cs="Verdana"/>
          <w:sz w:val="20"/>
          <w:szCs w:val="20"/>
        </w:rPr>
        <w:t>Worked for FPGA team associated with Intel Agilex and Stratix devices</w:t>
      </w:r>
      <w:r>
        <w:rPr>
          <w:rFonts w:ascii="Verdana" w:eastAsia="Verdana" w:hAnsi="Verdana" w:cs="Verdana"/>
          <w:sz w:val="20"/>
          <w:szCs w:val="20"/>
        </w:rPr>
        <w:br/>
      </w:r>
    </w:p>
    <w:p w14:paraId="2CFB2A08" w14:textId="77777777" w:rsidR="0028157F" w:rsidRDefault="00F36CC0">
      <w:pPr>
        <w:numPr>
          <w:ilvl w:val="0"/>
          <w:numId w:val="2"/>
        </w:numPr>
        <w:tabs>
          <w:tab w:val="center" w:pos="5040"/>
          <w:tab w:val="right" w:pos="9360"/>
        </w:tabs>
        <w:rPr>
          <w:rFonts w:ascii="Verdana" w:eastAsia="Verdana" w:hAnsi="Verdana" w:cs="Verdana"/>
          <w:sz w:val="20"/>
          <w:szCs w:val="20"/>
        </w:rPr>
      </w:pPr>
      <w:r>
        <w:rPr>
          <w:rFonts w:ascii="Verdana" w:eastAsia="Verdana" w:hAnsi="Verdana" w:cs="Verdana"/>
          <w:sz w:val="20"/>
          <w:szCs w:val="20"/>
        </w:rPr>
        <w:t xml:space="preserve">Integrated </w:t>
      </w:r>
      <w:r>
        <w:rPr>
          <w:rFonts w:ascii="Verdana" w:eastAsia="Verdana" w:hAnsi="Verdana" w:cs="Verdana"/>
          <w:b/>
          <w:sz w:val="20"/>
          <w:szCs w:val="20"/>
        </w:rPr>
        <w:t>Bullseye code coverage</w:t>
      </w:r>
      <w:r>
        <w:rPr>
          <w:rFonts w:ascii="Verdana" w:eastAsia="Verdana" w:hAnsi="Verdana" w:cs="Verdana"/>
          <w:sz w:val="20"/>
          <w:szCs w:val="20"/>
        </w:rPr>
        <w:t xml:space="preserve"> in the firmware code for software and hardware tests. </w:t>
      </w:r>
    </w:p>
    <w:p w14:paraId="3A88423C"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Setting up Docuum tool for managing docker containers in GitHub runners and minimized the risk of servers going out of storage.</w:t>
      </w:r>
    </w:p>
    <w:p w14:paraId="1861BCA9"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Setup nightly build pipelines for each branch based on FPGA device and publishing the artifact to wider customers.</w:t>
      </w:r>
    </w:p>
    <w:p w14:paraId="788F5018"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Created </w:t>
      </w:r>
      <w:r w:rsidRPr="38DD8A84">
        <w:rPr>
          <w:rFonts w:ascii="Verdana" w:eastAsia="Verdana" w:hAnsi="Verdana" w:cs="Verdana"/>
          <w:b/>
          <w:bCs/>
          <w:sz w:val="20"/>
          <w:szCs w:val="20"/>
        </w:rPr>
        <w:t>Splunk</w:t>
      </w:r>
      <w:r w:rsidRPr="38DD8A84">
        <w:rPr>
          <w:rFonts w:ascii="Verdana" w:eastAsia="Verdana" w:hAnsi="Verdana" w:cs="Verdana"/>
          <w:sz w:val="20"/>
          <w:szCs w:val="20"/>
        </w:rPr>
        <w:t xml:space="preserve"> dashboards to show daily Function Coverage &amp; Condition/Decision Coverage analysis generated by Bullseye code coverage tool.</w:t>
      </w:r>
    </w:p>
    <w:p w14:paraId="2D00AB78"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Implemented Coverity scan for static code analysis of our FPGA firmware application.</w:t>
      </w:r>
    </w:p>
    <w:p w14:paraId="0DBEF316"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Automate setting up of test machines, making it faster and more efficient. This reduces the time it takes to get them ready and increases the time they're available for testing by 12%.</w:t>
      </w:r>
    </w:p>
    <w:p w14:paraId="71805A52"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Setup process and automation for CI/CD using GitHub Workflows, developed custom </w:t>
      </w:r>
      <w:r w:rsidRPr="38DD8A84">
        <w:rPr>
          <w:rFonts w:ascii="Verdana" w:eastAsia="Verdana" w:hAnsi="Verdana" w:cs="Verdana"/>
          <w:b/>
          <w:bCs/>
          <w:sz w:val="20"/>
          <w:szCs w:val="20"/>
        </w:rPr>
        <w:t>GitHub Actions</w:t>
      </w:r>
      <w:r w:rsidRPr="38DD8A84">
        <w:rPr>
          <w:rFonts w:ascii="Verdana" w:eastAsia="Verdana" w:hAnsi="Verdana" w:cs="Verdana"/>
          <w:sz w:val="20"/>
          <w:szCs w:val="20"/>
        </w:rPr>
        <w:t xml:space="preserve"> and managing GitHub Runners on Ubuntu machines.</w:t>
      </w:r>
    </w:p>
    <w:p w14:paraId="6415F8FE"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Automating detection of non ascii characters to prevent </w:t>
      </w:r>
      <w:r w:rsidRPr="38DD8A84">
        <w:rPr>
          <w:rFonts w:ascii="Verdana" w:eastAsia="Verdana" w:hAnsi="Verdana" w:cs="Verdana"/>
          <w:b/>
          <w:bCs/>
          <w:sz w:val="20"/>
          <w:szCs w:val="20"/>
        </w:rPr>
        <w:t>Trojan</w:t>
      </w:r>
      <w:r w:rsidRPr="38DD8A84">
        <w:rPr>
          <w:rFonts w:ascii="Verdana" w:eastAsia="Verdana" w:hAnsi="Verdana" w:cs="Verdana"/>
          <w:sz w:val="20"/>
          <w:szCs w:val="20"/>
        </w:rPr>
        <w:t xml:space="preserve"> source mitigation in firmware code.</w:t>
      </w:r>
    </w:p>
    <w:p w14:paraId="39FE1632" w14:textId="77777777" w:rsidR="0028157F" w:rsidRDefault="0028157F">
      <w:pPr>
        <w:tabs>
          <w:tab w:val="center" w:pos="5040"/>
          <w:tab w:val="right" w:pos="9360"/>
        </w:tabs>
        <w:jc w:val="both"/>
        <w:rPr>
          <w:rFonts w:ascii="Verdana" w:eastAsia="Verdana" w:hAnsi="Verdana" w:cs="Verdana"/>
          <w:b/>
          <w:sz w:val="20"/>
          <w:szCs w:val="20"/>
        </w:rPr>
      </w:pPr>
    </w:p>
    <w:p w14:paraId="63A6418C" w14:textId="77777777" w:rsidR="0028157F" w:rsidRDefault="00F36CC0">
      <w:pPr>
        <w:tabs>
          <w:tab w:val="center" w:pos="5040"/>
          <w:tab w:val="right" w:pos="9360"/>
        </w:tabs>
        <w:jc w:val="both"/>
        <w:rPr>
          <w:rFonts w:ascii="Verdana" w:eastAsia="Verdana" w:hAnsi="Verdana" w:cs="Verdana"/>
          <w:b/>
          <w:sz w:val="20"/>
          <w:szCs w:val="20"/>
        </w:rPr>
      </w:pPr>
      <w:r>
        <w:rPr>
          <w:rFonts w:ascii="Verdana" w:eastAsia="Verdana" w:hAnsi="Verdana" w:cs="Verdana"/>
          <w:b/>
          <w:sz w:val="20"/>
          <w:szCs w:val="20"/>
        </w:rPr>
        <w:t xml:space="preserve">Cloud DevOps Engineer, SS&amp;C Technologies, </w:t>
      </w:r>
      <w:r>
        <w:rPr>
          <w:rFonts w:ascii="Verdana" w:eastAsia="Verdana" w:hAnsi="Verdana" w:cs="Verdana"/>
          <w:sz w:val="20"/>
          <w:szCs w:val="20"/>
        </w:rPr>
        <w:t>Hyderabad, INDIA (May 2021 – April 2022)</w:t>
      </w:r>
    </w:p>
    <w:p w14:paraId="7C2D7956" w14:textId="77777777" w:rsidR="0028157F" w:rsidRDefault="00F36CC0">
      <w:pPr>
        <w:tabs>
          <w:tab w:val="center" w:pos="5040"/>
          <w:tab w:val="right" w:pos="9360"/>
        </w:tabs>
        <w:rPr>
          <w:rFonts w:ascii="Verdana" w:eastAsia="Verdana" w:hAnsi="Verdana" w:cs="Verdana"/>
          <w:sz w:val="20"/>
          <w:szCs w:val="20"/>
        </w:rPr>
      </w:pPr>
      <w:r>
        <w:rPr>
          <w:rFonts w:ascii="Verdana" w:eastAsia="Verdana" w:hAnsi="Verdana" w:cs="Verdana"/>
          <w:sz w:val="20"/>
          <w:szCs w:val="20"/>
        </w:rPr>
        <w:t>Worked for Chorus BPM (formerly AWD) and Chorus Document Automation (formerly Vidado)</w:t>
      </w:r>
    </w:p>
    <w:p w14:paraId="7794E481" w14:textId="77777777" w:rsidR="0028157F" w:rsidRDefault="0028157F">
      <w:pPr>
        <w:rPr>
          <w:rFonts w:ascii="Verdana" w:eastAsia="Verdana" w:hAnsi="Verdana" w:cs="Verdana"/>
          <w:sz w:val="20"/>
          <w:szCs w:val="20"/>
        </w:rPr>
      </w:pPr>
    </w:p>
    <w:p w14:paraId="260F2A44" w14:textId="77777777" w:rsidR="0028157F" w:rsidRDefault="00F36CC0">
      <w:pPr>
        <w:numPr>
          <w:ilvl w:val="0"/>
          <w:numId w:val="3"/>
        </w:numPr>
        <w:rPr>
          <w:rFonts w:ascii="Verdana" w:eastAsia="Verdana" w:hAnsi="Verdana" w:cs="Verdana"/>
          <w:sz w:val="20"/>
          <w:szCs w:val="20"/>
        </w:rPr>
      </w:pPr>
      <w:r>
        <w:rPr>
          <w:rFonts w:ascii="Verdana" w:eastAsia="Verdana" w:hAnsi="Verdana" w:cs="Verdana"/>
          <w:sz w:val="20"/>
          <w:szCs w:val="20"/>
        </w:rPr>
        <w:lastRenderedPageBreak/>
        <w:t xml:space="preserve">Responsible for </w:t>
      </w:r>
      <w:r>
        <w:rPr>
          <w:rFonts w:ascii="Verdana" w:eastAsia="Verdana" w:hAnsi="Verdana" w:cs="Verdana"/>
          <w:b/>
          <w:sz w:val="20"/>
          <w:szCs w:val="20"/>
        </w:rPr>
        <w:t>AWS</w:t>
      </w:r>
      <w:r>
        <w:rPr>
          <w:rFonts w:ascii="Verdana" w:eastAsia="Verdana" w:hAnsi="Verdana" w:cs="Verdana"/>
          <w:sz w:val="20"/>
          <w:szCs w:val="20"/>
        </w:rPr>
        <w:t xml:space="preserve"> cloud infrastructure automation using </w:t>
      </w:r>
      <w:r>
        <w:rPr>
          <w:rFonts w:ascii="Verdana" w:eastAsia="Verdana" w:hAnsi="Verdana" w:cs="Verdana"/>
          <w:b/>
          <w:sz w:val="20"/>
          <w:szCs w:val="20"/>
        </w:rPr>
        <w:t>terraform</w:t>
      </w:r>
      <w:r>
        <w:rPr>
          <w:rFonts w:ascii="Verdana" w:eastAsia="Verdana" w:hAnsi="Verdana" w:cs="Verdana"/>
          <w:sz w:val="20"/>
          <w:szCs w:val="20"/>
        </w:rPr>
        <w:t xml:space="preserve">, building application as AMI using </w:t>
      </w:r>
      <w:r>
        <w:rPr>
          <w:rFonts w:ascii="Verdana" w:eastAsia="Verdana" w:hAnsi="Verdana" w:cs="Verdana"/>
          <w:b/>
          <w:sz w:val="20"/>
          <w:szCs w:val="20"/>
        </w:rPr>
        <w:t>Packer</w:t>
      </w:r>
      <w:r>
        <w:rPr>
          <w:rFonts w:ascii="Verdana" w:eastAsia="Verdana" w:hAnsi="Verdana" w:cs="Verdana"/>
          <w:sz w:val="20"/>
          <w:szCs w:val="20"/>
        </w:rPr>
        <w:t xml:space="preserve"> and periodical release of BPM application into client specific AWS regions with the help of Jenkins pipelines.</w:t>
      </w:r>
    </w:p>
    <w:p w14:paraId="2ED540DB" w14:textId="77777777" w:rsidR="0028157F" w:rsidRDefault="38DD8A84">
      <w:pPr>
        <w:numPr>
          <w:ilvl w:val="0"/>
          <w:numId w:val="3"/>
        </w:numPr>
        <w:rPr>
          <w:rFonts w:ascii="Verdana" w:eastAsia="Verdana" w:hAnsi="Verdana" w:cs="Verdana"/>
          <w:sz w:val="20"/>
          <w:szCs w:val="20"/>
        </w:rPr>
      </w:pPr>
      <w:r w:rsidRPr="38DD8A84">
        <w:rPr>
          <w:rFonts w:ascii="Verdana" w:eastAsia="Verdana" w:hAnsi="Verdana" w:cs="Verdana"/>
          <w:sz w:val="20"/>
          <w:szCs w:val="20"/>
        </w:rPr>
        <w:t xml:space="preserve">Developed Azure DevOps pipeline to trigger Terraform script which will create </w:t>
      </w:r>
      <w:r w:rsidRPr="38DD8A84">
        <w:rPr>
          <w:rFonts w:ascii="Verdana" w:eastAsia="Verdana" w:hAnsi="Verdana" w:cs="Verdana"/>
          <w:b/>
          <w:bCs/>
          <w:sz w:val="20"/>
          <w:szCs w:val="20"/>
        </w:rPr>
        <w:t>AKS</w:t>
      </w:r>
      <w:r w:rsidRPr="38DD8A84">
        <w:rPr>
          <w:rFonts w:ascii="Verdana" w:eastAsia="Verdana" w:hAnsi="Verdana" w:cs="Verdana"/>
          <w:sz w:val="20"/>
          <w:szCs w:val="20"/>
        </w:rPr>
        <w:t xml:space="preserve"> cluster and its dependent resources.</w:t>
      </w:r>
    </w:p>
    <w:p w14:paraId="10E94D1C" w14:textId="7B82ED07" w:rsidR="38DD8A84" w:rsidRDefault="38DD8A84" w:rsidP="38DD8A84">
      <w:pPr>
        <w:numPr>
          <w:ilvl w:val="0"/>
          <w:numId w:val="3"/>
        </w:numPr>
        <w:rPr>
          <w:rFonts w:ascii="Verdana" w:eastAsia="Verdana" w:hAnsi="Verdana" w:cs="Verdana"/>
          <w:sz w:val="20"/>
          <w:szCs w:val="20"/>
        </w:rPr>
      </w:pPr>
      <w:r w:rsidRPr="38DD8A84">
        <w:rPr>
          <w:rFonts w:ascii="Verdana" w:eastAsia="Verdana" w:hAnsi="Verdana" w:cs="Verdana"/>
          <w:sz w:val="20"/>
          <w:szCs w:val="20"/>
        </w:rPr>
        <w:t>Developed MLOps pipelines in azure devops to modify the files in the respository with respective variables and deploy in Kubeflow.</w:t>
      </w:r>
    </w:p>
    <w:p w14:paraId="47D31576" w14:textId="08CDD698" w:rsidR="1C38A5F1" w:rsidRDefault="38DD8A84" w:rsidP="1C38A5F1">
      <w:pPr>
        <w:numPr>
          <w:ilvl w:val="0"/>
          <w:numId w:val="3"/>
        </w:numPr>
        <w:rPr>
          <w:rFonts w:ascii="Verdana" w:eastAsia="Verdana" w:hAnsi="Verdana" w:cs="Verdana"/>
          <w:sz w:val="20"/>
          <w:szCs w:val="20"/>
        </w:rPr>
      </w:pPr>
      <w:r w:rsidRPr="38DD8A84">
        <w:rPr>
          <w:rFonts w:ascii="Verdana" w:eastAsia="Verdana" w:hAnsi="Verdana" w:cs="Verdana"/>
          <w:sz w:val="20"/>
          <w:szCs w:val="20"/>
        </w:rPr>
        <w:t>Deployment of BPM application into windows server for few clients.</w:t>
      </w:r>
    </w:p>
    <w:p w14:paraId="4625D658" w14:textId="77777777" w:rsidR="0028157F" w:rsidRDefault="38DD8A84">
      <w:pPr>
        <w:numPr>
          <w:ilvl w:val="0"/>
          <w:numId w:val="3"/>
        </w:numPr>
        <w:rPr>
          <w:rFonts w:ascii="Verdana" w:eastAsia="Verdana" w:hAnsi="Verdana" w:cs="Verdana"/>
          <w:sz w:val="20"/>
          <w:szCs w:val="20"/>
        </w:rPr>
      </w:pPr>
      <w:r w:rsidRPr="38DD8A84">
        <w:rPr>
          <w:rFonts w:ascii="Verdana" w:eastAsia="Verdana" w:hAnsi="Verdana" w:cs="Verdana"/>
          <w:sz w:val="20"/>
          <w:szCs w:val="20"/>
        </w:rPr>
        <w:t xml:space="preserve">Worked on the incidents and troubleshooting within SLA, support infrastructure and application failures. Responsible for </w:t>
      </w:r>
      <w:r w:rsidRPr="38DD8A84">
        <w:rPr>
          <w:rFonts w:ascii="Verdana" w:eastAsia="Verdana" w:hAnsi="Verdana" w:cs="Verdana"/>
          <w:b/>
          <w:bCs/>
          <w:sz w:val="20"/>
          <w:szCs w:val="20"/>
        </w:rPr>
        <w:t xml:space="preserve">post-deployment testing </w:t>
      </w:r>
      <w:r w:rsidRPr="38DD8A84">
        <w:rPr>
          <w:rFonts w:ascii="Verdana" w:eastAsia="Verdana" w:hAnsi="Verdana" w:cs="Verdana"/>
          <w:sz w:val="20"/>
          <w:szCs w:val="20"/>
        </w:rPr>
        <w:t>of the application.</w:t>
      </w:r>
    </w:p>
    <w:p w14:paraId="349CBE11" w14:textId="77777777" w:rsidR="0028157F" w:rsidRDefault="38DD8A84">
      <w:pPr>
        <w:numPr>
          <w:ilvl w:val="0"/>
          <w:numId w:val="3"/>
        </w:numPr>
        <w:rPr>
          <w:rFonts w:ascii="Verdana" w:eastAsia="Verdana" w:hAnsi="Verdana" w:cs="Verdana"/>
          <w:sz w:val="20"/>
          <w:szCs w:val="20"/>
        </w:rPr>
      </w:pPr>
      <w:r w:rsidRPr="38DD8A84">
        <w:rPr>
          <w:rFonts w:ascii="Verdana" w:eastAsia="Verdana" w:hAnsi="Verdana" w:cs="Verdana"/>
          <w:sz w:val="20"/>
          <w:szCs w:val="20"/>
        </w:rPr>
        <w:t>Applied Jenkins pipelines and shell script automations to efficiently manage applications and servers within non-production client environments.</w:t>
      </w:r>
    </w:p>
    <w:p w14:paraId="7C3472AE" w14:textId="77777777" w:rsidR="0028157F" w:rsidRDefault="38DD8A84">
      <w:pPr>
        <w:numPr>
          <w:ilvl w:val="0"/>
          <w:numId w:val="3"/>
        </w:numPr>
        <w:rPr>
          <w:rFonts w:ascii="Verdana" w:eastAsia="Verdana" w:hAnsi="Verdana" w:cs="Verdana"/>
          <w:sz w:val="20"/>
          <w:szCs w:val="20"/>
        </w:rPr>
      </w:pPr>
      <w:r w:rsidRPr="38DD8A84">
        <w:rPr>
          <w:rFonts w:ascii="Verdana" w:eastAsia="Verdana" w:hAnsi="Verdana" w:cs="Verdana"/>
          <w:sz w:val="20"/>
          <w:szCs w:val="20"/>
        </w:rPr>
        <w:t>Oversaw infrastructure code repositories and AWS accounts for individual clients, managed user access, and maintained multiple instances of Jenkins servers, ensuring streamlined operations and optimal performance.</w:t>
      </w:r>
    </w:p>
    <w:p w14:paraId="03207B9E" w14:textId="77777777" w:rsidR="0028157F" w:rsidRDefault="0028157F">
      <w:pPr>
        <w:ind w:left="720"/>
        <w:rPr>
          <w:rFonts w:ascii="Verdana" w:eastAsia="Verdana" w:hAnsi="Verdana" w:cs="Verdana"/>
          <w:sz w:val="20"/>
          <w:szCs w:val="20"/>
        </w:rPr>
      </w:pPr>
    </w:p>
    <w:p w14:paraId="1033205D" w14:textId="77777777" w:rsidR="0028157F" w:rsidRDefault="00F36CC0">
      <w:pPr>
        <w:tabs>
          <w:tab w:val="center" w:pos="5040"/>
          <w:tab w:val="right" w:pos="9360"/>
        </w:tabs>
        <w:jc w:val="both"/>
        <w:rPr>
          <w:rFonts w:ascii="Verdana" w:eastAsia="Verdana" w:hAnsi="Verdana" w:cs="Verdana"/>
          <w:b/>
          <w:sz w:val="20"/>
          <w:szCs w:val="20"/>
        </w:rPr>
      </w:pPr>
      <w:r>
        <w:rPr>
          <w:rFonts w:ascii="Verdana" w:eastAsia="Verdana" w:hAnsi="Verdana" w:cs="Verdana"/>
          <w:b/>
          <w:sz w:val="20"/>
          <w:szCs w:val="20"/>
        </w:rPr>
        <w:t xml:space="preserve">Cloud Engineer, Betsol, </w:t>
      </w:r>
      <w:r>
        <w:rPr>
          <w:rFonts w:ascii="Verdana" w:eastAsia="Verdana" w:hAnsi="Verdana" w:cs="Verdana"/>
          <w:sz w:val="20"/>
          <w:szCs w:val="20"/>
        </w:rPr>
        <w:t>Bengaluru, INDIA (October 2020 – April 2021)</w:t>
      </w:r>
    </w:p>
    <w:p w14:paraId="146D399A" w14:textId="77777777" w:rsidR="0028157F" w:rsidRDefault="00F36CC0">
      <w:pPr>
        <w:tabs>
          <w:tab w:val="center" w:pos="5040"/>
          <w:tab w:val="right" w:pos="9360"/>
        </w:tabs>
        <w:jc w:val="both"/>
        <w:rPr>
          <w:rFonts w:ascii="Verdana" w:eastAsia="Verdana" w:hAnsi="Verdana" w:cs="Verdana"/>
          <w:sz w:val="20"/>
          <w:szCs w:val="20"/>
        </w:rPr>
      </w:pPr>
      <w:r>
        <w:rPr>
          <w:rFonts w:ascii="Verdana" w:eastAsia="Verdana" w:hAnsi="Verdana" w:cs="Verdana"/>
          <w:sz w:val="20"/>
          <w:szCs w:val="20"/>
        </w:rPr>
        <w:t>Worked for Avaya CCaaS</w:t>
      </w:r>
    </w:p>
    <w:p w14:paraId="3D477AB3" w14:textId="77777777" w:rsidR="0028157F" w:rsidRDefault="0028157F">
      <w:pPr>
        <w:rPr>
          <w:rFonts w:ascii="Verdana" w:eastAsia="Verdana" w:hAnsi="Verdana" w:cs="Verdana"/>
          <w:sz w:val="20"/>
          <w:szCs w:val="20"/>
        </w:rPr>
      </w:pPr>
    </w:p>
    <w:p w14:paraId="7A3AEFE1"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Implemented monitoring solutions using </w:t>
      </w:r>
      <w:r w:rsidRPr="38DD8A84">
        <w:rPr>
          <w:rFonts w:ascii="Verdana" w:eastAsia="Verdana" w:hAnsi="Verdana" w:cs="Verdana"/>
          <w:b/>
          <w:bCs/>
          <w:sz w:val="20"/>
          <w:szCs w:val="20"/>
        </w:rPr>
        <w:t>Datadog</w:t>
      </w:r>
      <w:r w:rsidRPr="38DD8A84">
        <w:rPr>
          <w:rFonts w:ascii="Verdana" w:eastAsia="Verdana" w:hAnsi="Verdana" w:cs="Verdana"/>
          <w:sz w:val="20"/>
          <w:szCs w:val="20"/>
        </w:rPr>
        <w:t xml:space="preserve"> to track key metrics, including response time, system performance, and infrastructure health.</w:t>
      </w:r>
    </w:p>
    <w:p w14:paraId="42117630"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b/>
          <w:bCs/>
          <w:sz w:val="20"/>
          <w:szCs w:val="20"/>
        </w:rPr>
        <w:t>Led</w:t>
      </w:r>
      <w:r w:rsidRPr="38DD8A84">
        <w:rPr>
          <w:rFonts w:ascii="Verdana" w:eastAsia="Verdana" w:hAnsi="Verdana" w:cs="Verdana"/>
          <w:sz w:val="20"/>
          <w:szCs w:val="20"/>
        </w:rPr>
        <w:t xml:space="preserve"> daily Datadog working sessions, fostering collaboration within the team to drive data-driven decisions and optimize monitoring strategies.</w:t>
      </w:r>
    </w:p>
    <w:p w14:paraId="32EFD532"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Engaged in continuous improvement by regularly reviewing and </w:t>
      </w:r>
      <w:r w:rsidRPr="38DD8A84">
        <w:rPr>
          <w:rFonts w:ascii="Verdana" w:eastAsia="Verdana" w:hAnsi="Verdana" w:cs="Verdana"/>
          <w:b/>
          <w:bCs/>
          <w:sz w:val="20"/>
          <w:szCs w:val="20"/>
        </w:rPr>
        <w:t>suggestions</w:t>
      </w:r>
      <w:r w:rsidRPr="38DD8A84">
        <w:rPr>
          <w:rFonts w:ascii="Verdana" w:eastAsia="Verdana" w:hAnsi="Verdana" w:cs="Verdana"/>
          <w:sz w:val="20"/>
          <w:szCs w:val="20"/>
        </w:rPr>
        <w:t xml:space="preserve"> for Datadog</w:t>
      </w:r>
      <w:r w:rsidRPr="38DD8A84">
        <w:rPr>
          <w:rFonts w:ascii="Verdana" w:eastAsia="Verdana" w:hAnsi="Verdana" w:cs="Verdana"/>
          <w:b/>
          <w:bCs/>
          <w:sz w:val="20"/>
          <w:szCs w:val="20"/>
        </w:rPr>
        <w:t xml:space="preserve"> dashboards</w:t>
      </w:r>
      <w:r w:rsidRPr="38DD8A84">
        <w:rPr>
          <w:rFonts w:ascii="Verdana" w:eastAsia="Verdana" w:hAnsi="Verdana" w:cs="Verdana"/>
          <w:sz w:val="20"/>
          <w:szCs w:val="20"/>
        </w:rPr>
        <w:t>, analyzing historical data, and optimizing monitors to enhance overall system performance.</w:t>
      </w:r>
    </w:p>
    <w:p w14:paraId="35D2BD20"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Customized </w:t>
      </w:r>
      <w:r w:rsidRPr="38DD8A84">
        <w:rPr>
          <w:rFonts w:ascii="Verdana" w:eastAsia="Verdana" w:hAnsi="Verdana" w:cs="Verdana"/>
          <w:b/>
          <w:bCs/>
          <w:sz w:val="20"/>
          <w:szCs w:val="20"/>
        </w:rPr>
        <w:t>helm</w:t>
      </w:r>
      <w:r w:rsidRPr="38DD8A84">
        <w:rPr>
          <w:rFonts w:ascii="Verdana" w:eastAsia="Verdana" w:hAnsi="Verdana" w:cs="Verdana"/>
          <w:sz w:val="20"/>
          <w:szCs w:val="20"/>
        </w:rPr>
        <w:t xml:space="preserve"> chart overrides, enabling seamless deployment of services on </w:t>
      </w:r>
      <w:r w:rsidRPr="38DD8A84">
        <w:rPr>
          <w:rFonts w:ascii="Verdana" w:eastAsia="Verdana" w:hAnsi="Verdana" w:cs="Verdana"/>
          <w:b/>
          <w:bCs/>
          <w:sz w:val="20"/>
          <w:szCs w:val="20"/>
        </w:rPr>
        <w:t>Azure Kubernetes Service</w:t>
      </w:r>
      <w:r w:rsidRPr="38DD8A84">
        <w:rPr>
          <w:rFonts w:ascii="Verdana" w:eastAsia="Verdana" w:hAnsi="Verdana" w:cs="Verdana"/>
          <w:sz w:val="20"/>
          <w:szCs w:val="20"/>
        </w:rPr>
        <w:t xml:space="preserve"> (AKS) tailored to specific project requirements.</w:t>
      </w:r>
    </w:p>
    <w:p w14:paraId="70AE45EB"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Scripted solutions using </w:t>
      </w:r>
      <w:r w:rsidRPr="38DD8A84">
        <w:rPr>
          <w:rFonts w:ascii="Verdana" w:eastAsia="Verdana" w:hAnsi="Verdana" w:cs="Verdana"/>
          <w:b/>
          <w:bCs/>
          <w:sz w:val="20"/>
          <w:szCs w:val="20"/>
        </w:rPr>
        <w:t>PowerShell</w:t>
      </w:r>
      <w:r w:rsidRPr="38DD8A84">
        <w:rPr>
          <w:rFonts w:ascii="Verdana" w:eastAsia="Verdana" w:hAnsi="Verdana" w:cs="Verdana"/>
          <w:sz w:val="20"/>
          <w:szCs w:val="20"/>
        </w:rPr>
        <w:t>, streamlining processes and enhancing automation for increased efficiency in day-to-day operations.</w:t>
      </w:r>
    </w:p>
    <w:p w14:paraId="68BD4BA5"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Conducted comprehensive manual </w:t>
      </w:r>
      <w:r w:rsidRPr="38DD8A84">
        <w:rPr>
          <w:rFonts w:ascii="Verdana" w:eastAsia="Verdana" w:hAnsi="Verdana" w:cs="Verdana"/>
          <w:b/>
          <w:bCs/>
          <w:sz w:val="20"/>
          <w:szCs w:val="20"/>
        </w:rPr>
        <w:t>end-to-end testing</w:t>
      </w:r>
      <w:r w:rsidRPr="38DD8A84">
        <w:rPr>
          <w:rFonts w:ascii="Verdana" w:eastAsia="Verdana" w:hAnsi="Verdana" w:cs="Verdana"/>
          <w:sz w:val="20"/>
          <w:szCs w:val="20"/>
        </w:rPr>
        <w:t xml:space="preserve"> of the application's user interface, ensuring functionality, usability, and compatibility across different environments. Regularly updated Jira with detailed test results and collaborated with the development team to address identified issues promptly.</w:t>
      </w:r>
    </w:p>
    <w:p w14:paraId="410BDBC6"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Utilized NewRelic, Grafana, and AppDynamics to monitor critical metrics like response time, error rates, transactions, and application health, ensuring optimal system performance.</w:t>
      </w:r>
    </w:p>
    <w:p w14:paraId="7EFB04CE" w14:textId="77777777" w:rsidR="0028157F" w:rsidRDefault="0028157F">
      <w:pPr>
        <w:tabs>
          <w:tab w:val="center" w:pos="5040"/>
          <w:tab w:val="right" w:pos="9360"/>
        </w:tabs>
        <w:jc w:val="both"/>
        <w:rPr>
          <w:rFonts w:ascii="Verdana" w:eastAsia="Verdana" w:hAnsi="Verdana" w:cs="Verdana"/>
          <w:sz w:val="20"/>
          <w:szCs w:val="20"/>
        </w:rPr>
      </w:pPr>
    </w:p>
    <w:p w14:paraId="7EF456C8" w14:textId="77777777" w:rsidR="0028157F" w:rsidRDefault="00F36CC0">
      <w:pPr>
        <w:tabs>
          <w:tab w:val="center" w:pos="5040"/>
          <w:tab w:val="right" w:pos="9360"/>
        </w:tabs>
        <w:jc w:val="both"/>
        <w:rPr>
          <w:rFonts w:ascii="Verdana" w:eastAsia="Verdana" w:hAnsi="Verdana" w:cs="Verdana"/>
          <w:b/>
          <w:sz w:val="20"/>
          <w:szCs w:val="20"/>
        </w:rPr>
      </w:pPr>
      <w:r>
        <w:rPr>
          <w:rFonts w:ascii="Verdana" w:eastAsia="Verdana" w:hAnsi="Verdana" w:cs="Verdana"/>
          <w:b/>
          <w:sz w:val="20"/>
          <w:szCs w:val="20"/>
        </w:rPr>
        <w:t xml:space="preserve">Sr. Software Engineer, Ensim, </w:t>
      </w:r>
      <w:r>
        <w:rPr>
          <w:rFonts w:ascii="Verdana" w:eastAsia="Verdana" w:hAnsi="Verdana" w:cs="Verdana"/>
          <w:sz w:val="20"/>
          <w:szCs w:val="20"/>
        </w:rPr>
        <w:t>WB, INDIA (November 2019 – September 2020)</w:t>
      </w:r>
    </w:p>
    <w:p w14:paraId="7EB231E9" w14:textId="77777777" w:rsidR="0028157F" w:rsidRDefault="00F36CC0">
      <w:pPr>
        <w:tabs>
          <w:tab w:val="center" w:pos="5040"/>
          <w:tab w:val="right" w:pos="9360"/>
        </w:tabs>
        <w:jc w:val="both"/>
        <w:rPr>
          <w:rFonts w:ascii="Verdana" w:eastAsia="Verdana" w:hAnsi="Verdana" w:cs="Verdana"/>
          <w:sz w:val="20"/>
          <w:szCs w:val="20"/>
        </w:rPr>
      </w:pPr>
      <w:r>
        <w:rPr>
          <w:rFonts w:ascii="Verdana" w:eastAsia="Verdana" w:hAnsi="Verdana" w:cs="Verdana"/>
          <w:sz w:val="20"/>
          <w:szCs w:val="20"/>
        </w:rPr>
        <w:t>Worked for CloudBlue Connect</w:t>
      </w:r>
    </w:p>
    <w:p w14:paraId="1531B035"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Implemented monitoring solution with statsd-exporter, </w:t>
      </w:r>
      <w:r w:rsidRPr="38DD8A84">
        <w:rPr>
          <w:rFonts w:ascii="Verdana" w:eastAsia="Verdana" w:hAnsi="Verdana" w:cs="Verdana"/>
          <w:b/>
          <w:bCs/>
          <w:sz w:val="20"/>
          <w:szCs w:val="20"/>
        </w:rPr>
        <w:t>Prometheus</w:t>
      </w:r>
      <w:r w:rsidRPr="38DD8A84">
        <w:rPr>
          <w:rFonts w:ascii="Verdana" w:eastAsia="Verdana" w:hAnsi="Verdana" w:cs="Verdana"/>
          <w:sz w:val="20"/>
          <w:szCs w:val="20"/>
        </w:rPr>
        <w:t>, and Grafana for comprehensive Gunicorn metric gathering.</w:t>
      </w:r>
    </w:p>
    <w:p w14:paraId="2E419EC5"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Leveraged Ansible as a Configuration Management tool to streamline the application deployment process by writing Kubernetes </w:t>
      </w:r>
      <w:r w:rsidRPr="38DD8A84">
        <w:rPr>
          <w:rFonts w:ascii="Verdana" w:eastAsia="Verdana" w:hAnsi="Verdana" w:cs="Verdana"/>
          <w:b/>
          <w:bCs/>
          <w:sz w:val="20"/>
          <w:szCs w:val="20"/>
        </w:rPr>
        <w:t>manifest</w:t>
      </w:r>
      <w:r w:rsidRPr="38DD8A84">
        <w:rPr>
          <w:rFonts w:ascii="Verdana" w:eastAsia="Verdana" w:hAnsi="Verdana" w:cs="Verdana"/>
          <w:sz w:val="20"/>
          <w:szCs w:val="20"/>
        </w:rPr>
        <w:t xml:space="preserve"> files through </w:t>
      </w:r>
      <w:r w:rsidRPr="38DD8A84">
        <w:rPr>
          <w:rFonts w:ascii="Verdana" w:eastAsia="Verdana" w:hAnsi="Verdana" w:cs="Verdana"/>
          <w:b/>
          <w:bCs/>
          <w:sz w:val="20"/>
          <w:szCs w:val="20"/>
        </w:rPr>
        <w:t>Ansible roles</w:t>
      </w:r>
      <w:r w:rsidRPr="38DD8A84">
        <w:rPr>
          <w:rFonts w:ascii="Verdana" w:eastAsia="Verdana" w:hAnsi="Verdana" w:cs="Verdana"/>
          <w:sz w:val="20"/>
          <w:szCs w:val="20"/>
        </w:rPr>
        <w:t>.</w:t>
      </w:r>
    </w:p>
    <w:p w14:paraId="2674CA47"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Implemented a Continuous Delivery pipeline with Docker, Azure container registry and </w:t>
      </w:r>
      <w:r w:rsidRPr="38DD8A84">
        <w:rPr>
          <w:rFonts w:ascii="Verdana" w:eastAsia="Verdana" w:hAnsi="Verdana" w:cs="Verdana"/>
          <w:b/>
          <w:bCs/>
          <w:sz w:val="20"/>
          <w:szCs w:val="20"/>
        </w:rPr>
        <w:t>Azure Kubernetes Service</w:t>
      </w:r>
      <w:r w:rsidRPr="38DD8A84">
        <w:rPr>
          <w:rFonts w:ascii="Verdana" w:eastAsia="Verdana" w:hAnsi="Verdana" w:cs="Verdana"/>
          <w:sz w:val="20"/>
          <w:szCs w:val="20"/>
        </w:rPr>
        <w:t>.</w:t>
      </w:r>
    </w:p>
    <w:p w14:paraId="6980D00B"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Deployed </w:t>
      </w:r>
      <w:r w:rsidRPr="38DD8A84">
        <w:rPr>
          <w:rFonts w:ascii="Verdana" w:eastAsia="Verdana" w:hAnsi="Verdana" w:cs="Verdana"/>
          <w:b/>
          <w:bCs/>
          <w:sz w:val="20"/>
          <w:szCs w:val="20"/>
        </w:rPr>
        <w:t>Django Rest Framework</w:t>
      </w:r>
      <w:r w:rsidRPr="38DD8A84">
        <w:rPr>
          <w:rFonts w:ascii="Verdana" w:eastAsia="Verdana" w:hAnsi="Verdana" w:cs="Verdana"/>
          <w:sz w:val="20"/>
          <w:szCs w:val="20"/>
        </w:rPr>
        <w:t xml:space="preserve"> applications through Docker containers on Kubernetes clusters, and </w:t>
      </w:r>
      <w:r w:rsidRPr="38DD8A84">
        <w:rPr>
          <w:rFonts w:ascii="Verdana" w:eastAsia="Verdana" w:hAnsi="Verdana" w:cs="Verdana"/>
          <w:b/>
          <w:bCs/>
          <w:sz w:val="20"/>
          <w:szCs w:val="20"/>
        </w:rPr>
        <w:t>VueJS</w:t>
      </w:r>
      <w:r w:rsidRPr="38DD8A84">
        <w:rPr>
          <w:rFonts w:ascii="Verdana" w:eastAsia="Verdana" w:hAnsi="Verdana" w:cs="Verdana"/>
          <w:sz w:val="20"/>
          <w:szCs w:val="20"/>
        </w:rPr>
        <w:t xml:space="preserve"> on VM ensuring scalable and resilient application deployment.</w:t>
      </w:r>
    </w:p>
    <w:p w14:paraId="0DBA366D"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Spearheaded the creation of </w:t>
      </w:r>
      <w:r w:rsidRPr="38DD8A84">
        <w:rPr>
          <w:rFonts w:ascii="Verdana" w:eastAsia="Verdana" w:hAnsi="Verdana" w:cs="Verdana"/>
          <w:b/>
          <w:bCs/>
          <w:sz w:val="20"/>
          <w:szCs w:val="20"/>
        </w:rPr>
        <w:t>Docker-Compose</w:t>
      </w:r>
      <w:r w:rsidRPr="38DD8A84">
        <w:rPr>
          <w:rFonts w:ascii="Verdana" w:eastAsia="Verdana" w:hAnsi="Verdana" w:cs="Verdana"/>
          <w:sz w:val="20"/>
          <w:szCs w:val="20"/>
        </w:rPr>
        <w:t xml:space="preserve"> environments, catering to developers' needs for streamlined and efficient development processes.</w:t>
      </w:r>
    </w:p>
    <w:p w14:paraId="3BC6B3D0" w14:textId="77777777" w:rsidR="0028157F" w:rsidRDefault="0028157F">
      <w:pPr>
        <w:tabs>
          <w:tab w:val="center" w:pos="5040"/>
          <w:tab w:val="right" w:pos="9360"/>
        </w:tabs>
        <w:jc w:val="both"/>
        <w:rPr>
          <w:rFonts w:ascii="Verdana" w:eastAsia="Verdana" w:hAnsi="Verdana" w:cs="Verdana"/>
          <w:sz w:val="20"/>
          <w:szCs w:val="20"/>
        </w:rPr>
      </w:pPr>
    </w:p>
    <w:p w14:paraId="50ECFF97" w14:textId="77777777" w:rsidR="0028157F" w:rsidRDefault="00F36CC0">
      <w:pPr>
        <w:tabs>
          <w:tab w:val="center" w:pos="5040"/>
          <w:tab w:val="right" w:pos="9360"/>
        </w:tabs>
        <w:jc w:val="both"/>
        <w:rPr>
          <w:rFonts w:ascii="Verdana" w:eastAsia="Verdana" w:hAnsi="Verdana" w:cs="Verdana"/>
          <w:b/>
          <w:sz w:val="20"/>
          <w:szCs w:val="20"/>
        </w:rPr>
      </w:pPr>
      <w:r>
        <w:rPr>
          <w:rFonts w:ascii="Verdana" w:eastAsia="Verdana" w:hAnsi="Verdana" w:cs="Verdana"/>
          <w:b/>
          <w:sz w:val="20"/>
          <w:szCs w:val="20"/>
        </w:rPr>
        <w:t xml:space="preserve">DevOps Engineer, SanBrains, </w:t>
      </w:r>
      <w:r>
        <w:rPr>
          <w:rFonts w:ascii="Verdana" w:eastAsia="Verdana" w:hAnsi="Verdana" w:cs="Verdana"/>
          <w:sz w:val="20"/>
          <w:szCs w:val="20"/>
        </w:rPr>
        <w:t>Hyderabad, INDIA</w:t>
      </w:r>
      <w:r>
        <w:rPr>
          <w:rFonts w:ascii="Verdana" w:eastAsia="Verdana" w:hAnsi="Verdana" w:cs="Verdana"/>
          <w:b/>
          <w:sz w:val="20"/>
          <w:szCs w:val="20"/>
        </w:rPr>
        <w:t xml:space="preserve"> </w:t>
      </w:r>
      <w:r>
        <w:rPr>
          <w:rFonts w:ascii="Verdana" w:eastAsia="Verdana" w:hAnsi="Verdana" w:cs="Verdana"/>
          <w:sz w:val="20"/>
          <w:szCs w:val="20"/>
        </w:rPr>
        <w:t>(October 2016 – November 2019)</w:t>
      </w:r>
    </w:p>
    <w:p w14:paraId="2F161335" w14:textId="77777777" w:rsidR="0028157F" w:rsidRDefault="00F36CC0">
      <w:pPr>
        <w:tabs>
          <w:tab w:val="center" w:pos="5040"/>
          <w:tab w:val="right" w:pos="9360"/>
        </w:tabs>
        <w:jc w:val="both"/>
        <w:rPr>
          <w:rFonts w:ascii="Verdana" w:eastAsia="Verdana" w:hAnsi="Verdana" w:cs="Verdana"/>
          <w:sz w:val="20"/>
          <w:szCs w:val="20"/>
        </w:rPr>
      </w:pPr>
      <w:r>
        <w:rPr>
          <w:rFonts w:ascii="Verdana" w:eastAsia="Verdana" w:hAnsi="Verdana" w:cs="Verdana"/>
          <w:sz w:val="20"/>
          <w:szCs w:val="20"/>
        </w:rPr>
        <w:t>Worked for multiple PHP and WordPress client websites.</w:t>
      </w:r>
    </w:p>
    <w:p w14:paraId="7CEB9970"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Initiated building infrastructure like setup of </w:t>
      </w:r>
      <w:r w:rsidRPr="38DD8A84">
        <w:rPr>
          <w:rFonts w:ascii="Verdana" w:eastAsia="Verdana" w:hAnsi="Verdana" w:cs="Verdana"/>
          <w:b/>
          <w:bCs/>
          <w:sz w:val="20"/>
          <w:szCs w:val="20"/>
        </w:rPr>
        <w:t>AWS</w:t>
      </w:r>
      <w:r w:rsidRPr="38DD8A84">
        <w:rPr>
          <w:rFonts w:ascii="Verdana" w:eastAsia="Verdana" w:hAnsi="Verdana" w:cs="Verdana"/>
          <w:sz w:val="20"/>
          <w:szCs w:val="20"/>
        </w:rPr>
        <w:t xml:space="preserve"> EC2 instances, configuring security groups, installing Apache web servers, and deploying </w:t>
      </w:r>
      <w:r w:rsidRPr="38DD8A84">
        <w:rPr>
          <w:rFonts w:ascii="Verdana" w:eastAsia="Verdana" w:hAnsi="Verdana" w:cs="Verdana"/>
          <w:b/>
          <w:bCs/>
          <w:sz w:val="20"/>
          <w:szCs w:val="20"/>
        </w:rPr>
        <w:t>PHP</w:t>
      </w:r>
      <w:r w:rsidRPr="38DD8A84">
        <w:rPr>
          <w:rFonts w:ascii="Verdana" w:eastAsia="Verdana" w:hAnsi="Verdana" w:cs="Verdana"/>
          <w:sz w:val="20"/>
          <w:szCs w:val="20"/>
        </w:rPr>
        <w:t xml:space="preserve"> and </w:t>
      </w:r>
      <w:r w:rsidRPr="38DD8A84">
        <w:rPr>
          <w:rFonts w:ascii="Verdana" w:eastAsia="Verdana" w:hAnsi="Verdana" w:cs="Verdana"/>
          <w:b/>
          <w:bCs/>
          <w:sz w:val="20"/>
          <w:szCs w:val="20"/>
        </w:rPr>
        <w:t>WordPress</w:t>
      </w:r>
      <w:r w:rsidRPr="38DD8A84">
        <w:rPr>
          <w:rFonts w:ascii="Verdana" w:eastAsia="Verdana" w:hAnsi="Verdana" w:cs="Verdana"/>
          <w:sz w:val="20"/>
          <w:szCs w:val="20"/>
        </w:rPr>
        <w:t xml:space="preserve"> applications for optimal performance.</w:t>
      </w:r>
    </w:p>
    <w:p w14:paraId="756A5EF0"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Managed user systems in PHP and WordPress, creating secure logins, role-based controls, and easy-to-use admin panels. Ensured smooth content updating processes for dynamic websites.</w:t>
      </w:r>
    </w:p>
    <w:p w14:paraId="0CC903C5"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lastRenderedPageBreak/>
        <w:t xml:space="preserve">Experience in AWS provisioning by creating EC2 Instances and configuring all necessary services like Security, EBS, and S3. </w:t>
      </w:r>
    </w:p>
    <w:p w14:paraId="16A2434F"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Played a key role in the successful migration of websites from on-premises servers to AWS.</w:t>
      </w:r>
    </w:p>
    <w:p w14:paraId="69FCDDA7" w14:textId="77777777" w:rsidR="0028157F" w:rsidRDefault="38DD8A84">
      <w:pPr>
        <w:numPr>
          <w:ilvl w:val="0"/>
          <w:numId w:val="2"/>
        </w:numPr>
        <w:tabs>
          <w:tab w:val="center" w:pos="5040"/>
          <w:tab w:val="right" w:pos="9360"/>
        </w:tabs>
        <w:rPr>
          <w:rFonts w:ascii="Verdana" w:eastAsia="Verdana" w:hAnsi="Verdana" w:cs="Verdana"/>
          <w:sz w:val="20"/>
          <w:szCs w:val="20"/>
        </w:rPr>
      </w:pPr>
      <w:r w:rsidRPr="38DD8A84">
        <w:rPr>
          <w:rFonts w:ascii="Verdana" w:eastAsia="Verdana" w:hAnsi="Verdana" w:cs="Verdana"/>
          <w:sz w:val="20"/>
          <w:szCs w:val="20"/>
        </w:rPr>
        <w:t xml:space="preserve">Elevated online visibility through active involvement in digital marketing and </w:t>
      </w:r>
      <w:r w:rsidRPr="38DD8A84">
        <w:rPr>
          <w:rFonts w:ascii="Verdana" w:eastAsia="Verdana" w:hAnsi="Verdana" w:cs="Verdana"/>
          <w:b/>
          <w:bCs/>
          <w:sz w:val="20"/>
          <w:szCs w:val="20"/>
        </w:rPr>
        <w:t>SEO</w:t>
      </w:r>
      <w:r w:rsidRPr="38DD8A84">
        <w:rPr>
          <w:rFonts w:ascii="Verdana" w:eastAsia="Verdana" w:hAnsi="Verdana" w:cs="Verdana"/>
          <w:sz w:val="20"/>
          <w:szCs w:val="20"/>
        </w:rPr>
        <w:t xml:space="preserve"> initiatives. Managed </w:t>
      </w:r>
      <w:r w:rsidRPr="38DD8A84">
        <w:rPr>
          <w:rFonts w:ascii="Verdana" w:eastAsia="Verdana" w:hAnsi="Verdana" w:cs="Verdana"/>
          <w:b/>
          <w:bCs/>
          <w:sz w:val="20"/>
          <w:szCs w:val="20"/>
        </w:rPr>
        <w:t>sitemap</w:t>
      </w:r>
      <w:r w:rsidRPr="38DD8A84">
        <w:rPr>
          <w:rFonts w:ascii="Verdana" w:eastAsia="Verdana" w:hAnsi="Verdana" w:cs="Verdana"/>
          <w:sz w:val="20"/>
          <w:szCs w:val="20"/>
        </w:rPr>
        <w:t xml:space="preserve"> updates and optimized robots.txt, enhancing website performance and ensuring a search-friendly online presence.</w:t>
      </w:r>
    </w:p>
    <w:p w14:paraId="24D0331A" w14:textId="77777777" w:rsidR="0028157F" w:rsidRDefault="0028157F">
      <w:pPr>
        <w:tabs>
          <w:tab w:val="center" w:pos="5040"/>
          <w:tab w:val="right" w:pos="9360"/>
        </w:tabs>
        <w:jc w:val="both"/>
        <w:rPr>
          <w:rFonts w:ascii="Verdana" w:eastAsia="Verdana" w:hAnsi="Verdana" w:cs="Verdana"/>
          <w:sz w:val="20"/>
          <w:szCs w:val="20"/>
        </w:rPr>
      </w:pPr>
    </w:p>
    <w:p w14:paraId="22F9B518" w14:textId="77777777" w:rsidR="0028157F" w:rsidRDefault="00F36CC0">
      <w:pPr>
        <w:pBdr>
          <w:top w:val="single" w:sz="12" w:space="1" w:color="000000"/>
        </w:pBdr>
        <w:spacing w:before="120" w:after="120"/>
        <w:jc w:val="both"/>
        <w:rPr>
          <w:rFonts w:ascii="Verdana" w:eastAsia="Verdana" w:hAnsi="Verdana" w:cs="Verdana"/>
          <w:b/>
          <w:sz w:val="20"/>
          <w:szCs w:val="20"/>
        </w:rPr>
      </w:pPr>
      <w:r>
        <w:rPr>
          <w:rFonts w:ascii="Verdana" w:eastAsia="Verdana" w:hAnsi="Verdana" w:cs="Verdana"/>
          <w:b/>
          <w:sz w:val="20"/>
          <w:szCs w:val="20"/>
        </w:rPr>
        <w:t>EDUCATION</w:t>
      </w:r>
    </w:p>
    <w:p w14:paraId="60A52F0F" w14:textId="77777777" w:rsidR="0028157F" w:rsidRDefault="00F36CC0">
      <w:pPr>
        <w:ind w:left="720"/>
      </w:pPr>
      <w:bookmarkStart w:id="2" w:name="bookmark=id.3znysh7" w:colFirst="0" w:colLast="0"/>
      <w:bookmarkEnd w:id="2"/>
      <w:r>
        <w:rPr>
          <w:rFonts w:ascii="Verdana" w:eastAsia="Verdana" w:hAnsi="Verdana" w:cs="Verdana"/>
          <w:sz w:val="20"/>
          <w:szCs w:val="20"/>
        </w:rPr>
        <w:t>Computer Science Engineering, B.Tech, Jawaharlal Nehru Technological University</w:t>
      </w:r>
    </w:p>
    <w:sectPr w:rsidR="0028157F">
      <w:headerReference w:type="default" r:id="rId10"/>
      <w:footerReference w:type="default" r:id="rId11"/>
      <w:headerReference w:type="first" r:id="rId12"/>
      <w:footerReference w:type="first" r:id="rId13"/>
      <w:pgSz w:w="12240" w:h="15840"/>
      <w:pgMar w:top="360" w:right="576" w:bottom="806" w:left="576"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9CD0" w14:textId="77777777" w:rsidR="000B5842" w:rsidRDefault="000B5842">
      <w:r>
        <w:separator/>
      </w:r>
    </w:p>
  </w:endnote>
  <w:endnote w:type="continuationSeparator" w:id="0">
    <w:p w14:paraId="63387DB9" w14:textId="77777777" w:rsidR="000B5842" w:rsidRDefault="000B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msRmn 12p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5"/>
      <w:gridCol w:w="3695"/>
      <w:gridCol w:w="3695"/>
    </w:tblGrid>
    <w:tr w:rsidR="502FE2BA" w14:paraId="31295879" w14:textId="77777777" w:rsidTr="502FE2BA">
      <w:trPr>
        <w:trHeight w:val="300"/>
      </w:trPr>
      <w:tc>
        <w:tcPr>
          <w:tcW w:w="3695" w:type="dxa"/>
        </w:tcPr>
        <w:p w14:paraId="5E9D4EFE" w14:textId="51FA327C" w:rsidR="502FE2BA" w:rsidRDefault="502FE2BA" w:rsidP="502FE2BA">
          <w:pPr>
            <w:pStyle w:val="Header"/>
            <w:ind w:left="-115"/>
          </w:pPr>
        </w:p>
      </w:tc>
      <w:tc>
        <w:tcPr>
          <w:tcW w:w="3695" w:type="dxa"/>
        </w:tcPr>
        <w:p w14:paraId="6E89B3FB" w14:textId="2929DF0B" w:rsidR="502FE2BA" w:rsidRDefault="502FE2BA" w:rsidP="502FE2BA">
          <w:pPr>
            <w:pStyle w:val="Header"/>
            <w:jc w:val="center"/>
          </w:pPr>
        </w:p>
      </w:tc>
      <w:tc>
        <w:tcPr>
          <w:tcW w:w="3695" w:type="dxa"/>
        </w:tcPr>
        <w:p w14:paraId="3617714D" w14:textId="254EC756" w:rsidR="502FE2BA" w:rsidRDefault="502FE2BA" w:rsidP="502FE2BA">
          <w:pPr>
            <w:pStyle w:val="Header"/>
            <w:ind w:right="-115"/>
            <w:jc w:val="right"/>
          </w:pPr>
        </w:p>
      </w:tc>
    </w:tr>
  </w:tbl>
  <w:p w14:paraId="0CF95AB2" w14:textId="715F5619" w:rsidR="502FE2BA" w:rsidRDefault="502FE2BA" w:rsidP="502FE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5"/>
      <w:gridCol w:w="3695"/>
      <w:gridCol w:w="3695"/>
    </w:tblGrid>
    <w:tr w:rsidR="502FE2BA" w14:paraId="4F542E70" w14:textId="77777777" w:rsidTr="502FE2BA">
      <w:trPr>
        <w:trHeight w:val="300"/>
      </w:trPr>
      <w:tc>
        <w:tcPr>
          <w:tcW w:w="3695" w:type="dxa"/>
        </w:tcPr>
        <w:p w14:paraId="626D9D57" w14:textId="40830ADB" w:rsidR="502FE2BA" w:rsidRDefault="502FE2BA" w:rsidP="502FE2BA">
          <w:pPr>
            <w:pStyle w:val="Header"/>
            <w:ind w:left="-115"/>
          </w:pPr>
        </w:p>
      </w:tc>
      <w:tc>
        <w:tcPr>
          <w:tcW w:w="3695" w:type="dxa"/>
        </w:tcPr>
        <w:p w14:paraId="402D677D" w14:textId="554FB157" w:rsidR="502FE2BA" w:rsidRDefault="502FE2BA" w:rsidP="502FE2BA">
          <w:pPr>
            <w:pStyle w:val="Header"/>
            <w:jc w:val="center"/>
          </w:pPr>
        </w:p>
      </w:tc>
      <w:tc>
        <w:tcPr>
          <w:tcW w:w="3695" w:type="dxa"/>
        </w:tcPr>
        <w:p w14:paraId="410A6A8B" w14:textId="439345A7" w:rsidR="502FE2BA" w:rsidRDefault="502FE2BA" w:rsidP="502FE2BA">
          <w:pPr>
            <w:pStyle w:val="Header"/>
            <w:ind w:right="-115"/>
            <w:jc w:val="right"/>
          </w:pPr>
        </w:p>
      </w:tc>
    </w:tr>
  </w:tbl>
  <w:p w14:paraId="29E036B1" w14:textId="74EC7BEE" w:rsidR="502FE2BA" w:rsidRDefault="502FE2BA" w:rsidP="502FE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DB06" w14:textId="77777777" w:rsidR="000B5842" w:rsidRDefault="000B5842">
      <w:r>
        <w:separator/>
      </w:r>
    </w:p>
  </w:footnote>
  <w:footnote w:type="continuationSeparator" w:id="0">
    <w:p w14:paraId="356B244E" w14:textId="77777777" w:rsidR="000B5842" w:rsidRDefault="000B5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5"/>
      <w:gridCol w:w="3695"/>
      <w:gridCol w:w="3695"/>
    </w:tblGrid>
    <w:tr w:rsidR="502FE2BA" w14:paraId="067DA9FF" w14:textId="77777777" w:rsidTr="502FE2BA">
      <w:trPr>
        <w:trHeight w:val="300"/>
      </w:trPr>
      <w:tc>
        <w:tcPr>
          <w:tcW w:w="3695" w:type="dxa"/>
        </w:tcPr>
        <w:p w14:paraId="49B73A36" w14:textId="6BA23248" w:rsidR="502FE2BA" w:rsidRDefault="502FE2BA" w:rsidP="502FE2BA">
          <w:pPr>
            <w:pStyle w:val="Header"/>
            <w:ind w:left="-115"/>
          </w:pPr>
        </w:p>
      </w:tc>
      <w:tc>
        <w:tcPr>
          <w:tcW w:w="3695" w:type="dxa"/>
        </w:tcPr>
        <w:p w14:paraId="738F8D98" w14:textId="18FDEA7F" w:rsidR="502FE2BA" w:rsidRDefault="502FE2BA" w:rsidP="502FE2BA">
          <w:pPr>
            <w:pStyle w:val="Header"/>
            <w:jc w:val="center"/>
          </w:pPr>
        </w:p>
      </w:tc>
      <w:tc>
        <w:tcPr>
          <w:tcW w:w="3695" w:type="dxa"/>
        </w:tcPr>
        <w:p w14:paraId="7B2BAD44" w14:textId="04BC017D" w:rsidR="502FE2BA" w:rsidRDefault="502FE2BA" w:rsidP="502FE2BA">
          <w:pPr>
            <w:pStyle w:val="Header"/>
            <w:ind w:right="-115"/>
            <w:jc w:val="right"/>
          </w:pPr>
        </w:p>
      </w:tc>
    </w:tr>
  </w:tbl>
  <w:p w14:paraId="66CBA998" w14:textId="1CEC70A9" w:rsidR="502FE2BA" w:rsidRDefault="502FE2BA" w:rsidP="502FE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511E" w14:textId="77777777" w:rsidR="0028157F" w:rsidRDefault="0028157F">
    <w:p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15596"/>
    <w:multiLevelType w:val="multilevel"/>
    <w:tmpl w:val="3F6692AA"/>
    <w:lvl w:ilvl="0">
      <w:start w:val="1"/>
      <w:numFmt w:val="bullet"/>
      <w:pStyle w:val="Normaljustify"/>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642D05"/>
    <w:multiLevelType w:val="multilevel"/>
    <w:tmpl w:val="B9EE5DB2"/>
    <w:lvl w:ilvl="0">
      <w:start w:val="1"/>
      <w:numFmt w:val="decimal"/>
      <w:pStyle w:val="NormalVerd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1334F1F"/>
    <w:multiLevelType w:val="hybridMultilevel"/>
    <w:tmpl w:val="623862EE"/>
    <w:lvl w:ilvl="0" w:tplc="5EDCB454">
      <w:start w:val="1"/>
      <w:numFmt w:val="bullet"/>
      <w:pStyle w:val="BulletIndent"/>
      <w:lvlText w:val="▪"/>
      <w:lvlJc w:val="left"/>
      <w:pPr>
        <w:ind w:left="720" w:hanging="360"/>
      </w:pPr>
      <w:rPr>
        <w:rFonts w:ascii="Noto Sans Symbols" w:hAnsi="Noto Sans Symbols" w:hint="default"/>
      </w:rPr>
    </w:lvl>
    <w:lvl w:ilvl="1" w:tplc="98FED82C">
      <w:start w:val="1"/>
      <w:numFmt w:val="bullet"/>
      <w:lvlText w:val="o"/>
      <w:lvlJc w:val="left"/>
      <w:pPr>
        <w:ind w:left="1440" w:hanging="360"/>
      </w:pPr>
      <w:rPr>
        <w:rFonts w:ascii="Courier New" w:hAnsi="Courier New" w:hint="default"/>
      </w:rPr>
    </w:lvl>
    <w:lvl w:ilvl="2" w:tplc="9FDE8AB0">
      <w:start w:val="1"/>
      <w:numFmt w:val="bullet"/>
      <w:lvlText w:val="▪"/>
      <w:lvlJc w:val="left"/>
      <w:pPr>
        <w:ind w:left="2160" w:hanging="360"/>
      </w:pPr>
      <w:rPr>
        <w:rFonts w:ascii="Noto Sans Symbols" w:hAnsi="Noto Sans Symbols" w:hint="default"/>
      </w:rPr>
    </w:lvl>
    <w:lvl w:ilvl="3" w:tplc="211A23DE">
      <w:start w:val="1"/>
      <w:numFmt w:val="bullet"/>
      <w:lvlText w:val="●"/>
      <w:lvlJc w:val="left"/>
      <w:pPr>
        <w:ind w:left="2880" w:hanging="360"/>
      </w:pPr>
      <w:rPr>
        <w:rFonts w:ascii="Noto Sans Symbols" w:hAnsi="Noto Sans Symbols" w:hint="default"/>
      </w:rPr>
    </w:lvl>
    <w:lvl w:ilvl="4" w:tplc="48A07574">
      <w:start w:val="1"/>
      <w:numFmt w:val="bullet"/>
      <w:lvlText w:val="o"/>
      <w:lvlJc w:val="left"/>
      <w:pPr>
        <w:ind w:left="3600" w:hanging="360"/>
      </w:pPr>
      <w:rPr>
        <w:rFonts w:ascii="Courier New" w:hAnsi="Courier New" w:hint="default"/>
      </w:rPr>
    </w:lvl>
    <w:lvl w:ilvl="5" w:tplc="6EDC5CAA">
      <w:start w:val="1"/>
      <w:numFmt w:val="bullet"/>
      <w:lvlText w:val="▪"/>
      <w:lvlJc w:val="left"/>
      <w:pPr>
        <w:ind w:left="4320" w:hanging="360"/>
      </w:pPr>
      <w:rPr>
        <w:rFonts w:ascii="Noto Sans Symbols" w:hAnsi="Noto Sans Symbols" w:hint="default"/>
      </w:rPr>
    </w:lvl>
    <w:lvl w:ilvl="6" w:tplc="57C6A724">
      <w:start w:val="1"/>
      <w:numFmt w:val="bullet"/>
      <w:lvlText w:val="●"/>
      <w:lvlJc w:val="left"/>
      <w:pPr>
        <w:ind w:left="5040" w:hanging="360"/>
      </w:pPr>
      <w:rPr>
        <w:rFonts w:ascii="Noto Sans Symbols" w:hAnsi="Noto Sans Symbols" w:hint="default"/>
      </w:rPr>
    </w:lvl>
    <w:lvl w:ilvl="7" w:tplc="B03A52DE">
      <w:start w:val="1"/>
      <w:numFmt w:val="bullet"/>
      <w:lvlText w:val="o"/>
      <w:lvlJc w:val="left"/>
      <w:pPr>
        <w:ind w:left="5760" w:hanging="360"/>
      </w:pPr>
      <w:rPr>
        <w:rFonts w:ascii="Courier New" w:hAnsi="Courier New" w:hint="default"/>
      </w:rPr>
    </w:lvl>
    <w:lvl w:ilvl="8" w:tplc="A81485D4">
      <w:start w:val="1"/>
      <w:numFmt w:val="bullet"/>
      <w:lvlText w:val="▪"/>
      <w:lvlJc w:val="left"/>
      <w:pPr>
        <w:ind w:left="6480" w:hanging="360"/>
      </w:pPr>
      <w:rPr>
        <w:rFonts w:ascii="Noto Sans Symbols" w:hAnsi="Noto Sans Symbols" w:hint="default"/>
      </w:rPr>
    </w:lvl>
  </w:abstractNum>
  <w:abstractNum w:abstractNumId="3" w15:restartNumberingAfterBreak="0">
    <w:nsid w:val="60871505"/>
    <w:multiLevelType w:val="hybridMultilevel"/>
    <w:tmpl w:val="2EAE48EE"/>
    <w:lvl w:ilvl="0" w:tplc="680E66A6">
      <w:start w:val="1"/>
      <w:numFmt w:val="bullet"/>
      <w:lvlText w:val="▪"/>
      <w:lvlJc w:val="left"/>
      <w:pPr>
        <w:ind w:left="720" w:hanging="360"/>
      </w:pPr>
      <w:rPr>
        <w:rFonts w:ascii="Noto Sans Symbols" w:hAnsi="Noto Sans Symbols" w:hint="default"/>
      </w:rPr>
    </w:lvl>
    <w:lvl w:ilvl="1" w:tplc="5CC2E446">
      <w:start w:val="1"/>
      <w:numFmt w:val="bullet"/>
      <w:lvlText w:val="o"/>
      <w:lvlJc w:val="left"/>
      <w:pPr>
        <w:ind w:left="1440" w:hanging="360"/>
      </w:pPr>
      <w:rPr>
        <w:rFonts w:ascii="Courier New" w:hAnsi="Courier New" w:hint="default"/>
      </w:rPr>
    </w:lvl>
    <w:lvl w:ilvl="2" w:tplc="F5AA0218">
      <w:start w:val="1"/>
      <w:numFmt w:val="bullet"/>
      <w:lvlText w:val=""/>
      <w:lvlJc w:val="left"/>
      <w:pPr>
        <w:ind w:left="2160" w:hanging="360"/>
      </w:pPr>
      <w:rPr>
        <w:rFonts w:ascii="Wingdings" w:hAnsi="Wingdings" w:hint="default"/>
      </w:rPr>
    </w:lvl>
    <w:lvl w:ilvl="3" w:tplc="BCF6C27E">
      <w:start w:val="1"/>
      <w:numFmt w:val="bullet"/>
      <w:lvlText w:val=""/>
      <w:lvlJc w:val="left"/>
      <w:pPr>
        <w:ind w:left="2880" w:hanging="360"/>
      </w:pPr>
      <w:rPr>
        <w:rFonts w:ascii="Symbol" w:hAnsi="Symbol" w:hint="default"/>
      </w:rPr>
    </w:lvl>
    <w:lvl w:ilvl="4" w:tplc="F8DCA404">
      <w:start w:val="1"/>
      <w:numFmt w:val="bullet"/>
      <w:lvlText w:val="o"/>
      <w:lvlJc w:val="left"/>
      <w:pPr>
        <w:ind w:left="3600" w:hanging="360"/>
      </w:pPr>
      <w:rPr>
        <w:rFonts w:ascii="Courier New" w:hAnsi="Courier New" w:hint="default"/>
      </w:rPr>
    </w:lvl>
    <w:lvl w:ilvl="5" w:tplc="C786DBF0">
      <w:start w:val="1"/>
      <w:numFmt w:val="bullet"/>
      <w:lvlText w:val=""/>
      <w:lvlJc w:val="left"/>
      <w:pPr>
        <w:ind w:left="4320" w:hanging="360"/>
      </w:pPr>
      <w:rPr>
        <w:rFonts w:ascii="Wingdings" w:hAnsi="Wingdings" w:hint="default"/>
      </w:rPr>
    </w:lvl>
    <w:lvl w:ilvl="6" w:tplc="3E989F98">
      <w:start w:val="1"/>
      <w:numFmt w:val="bullet"/>
      <w:lvlText w:val=""/>
      <w:lvlJc w:val="left"/>
      <w:pPr>
        <w:ind w:left="5040" w:hanging="360"/>
      </w:pPr>
      <w:rPr>
        <w:rFonts w:ascii="Symbol" w:hAnsi="Symbol" w:hint="default"/>
      </w:rPr>
    </w:lvl>
    <w:lvl w:ilvl="7" w:tplc="27FA0A18">
      <w:start w:val="1"/>
      <w:numFmt w:val="bullet"/>
      <w:lvlText w:val="o"/>
      <w:lvlJc w:val="left"/>
      <w:pPr>
        <w:ind w:left="5760" w:hanging="360"/>
      </w:pPr>
      <w:rPr>
        <w:rFonts w:ascii="Courier New" w:hAnsi="Courier New" w:hint="default"/>
      </w:rPr>
    </w:lvl>
    <w:lvl w:ilvl="8" w:tplc="8BEC6BEA">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7F"/>
    <w:rsid w:val="000B5842"/>
    <w:rsid w:val="000C0474"/>
    <w:rsid w:val="0028157F"/>
    <w:rsid w:val="00674327"/>
    <w:rsid w:val="006B2494"/>
    <w:rsid w:val="00717288"/>
    <w:rsid w:val="00BD1EDB"/>
    <w:rsid w:val="00BD69FD"/>
    <w:rsid w:val="00C35552"/>
    <w:rsid w:val="00DA69F4"/>
    <w:rsid w:val="00F36CC0"/>
    <w:rsid w:val="00F862BB"/>
    <w:rsid w:val="00FB2E50"/>
    <w:rsid w:val="00FC40F4"/>
    <w:rsid w:val="00FF2C7A"/>
    <w:rsid w:val="1C38A5F1"/>
    <w:rsid w:val="38DD8A84"/>
    <w:rsid w:val="502FE2BA"/>
    <w:rsid w:val="7436BE8C"/>
    <w:rsid w:val="76936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1D2A"/>
  <w15:docId w15:val="{17F5FC9F-53CF-4C93-836D-DD7DA855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8A"/>
  </w:style>
  <w:style w:type="paragraph" w:styleId="Heading1">
    <w:name w:val="heading 1"/>
    <w:basedOn w:val="Normal"/>
    <w:next w:val="Normal"/>
    <w:link w:val="Heading1Char"/>
    <w:uiPriority w:val="9"/>
    <w:qFormat/>
    <w:rsid w:val="00992340"/>
    <w:pPr>
      <w:keepNext/>
      <w:outlineLvl w:val="0"/>
    </w:pPr>
    <w:rPr>
      <w:b/>
      <w:bCs/>
    </w:rPr>
  </w:style>
  <w:style w:type="paragraph" w:styleId="Heading2">
    <w:name w:val="heading 2"/>
    <w:basedOn w:val="Normal"/>
    <w:next w:val="Normal"/>
    <w:link w:val="Heading2Char"/>
    <w:uiPriority w:val="9"/>
    <w:semiHidden/>
    <w:unhideWhenUsed/>
    <w:qFormat/>
    <w:rsid w:val="00FC27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22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4E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5D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5D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66B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A088A"/>
    <w:pPr>
      <w:tabs>
        <w:tab w:val="center" w:pos="4680"/>
        <w:tab w:val="right" w:pos="9360"/>
      </w:tabs>
    </w:pPr>
  </w:style>
  <w:style w:type="character" w:customStyle="1" w:styleId="HeaderChar">
    <w:name w:val="Header Char"/>
    <w:basedOn w:val="DefaultParagraphFont"/>
    <w:link w:val="Header"/>
    <w:uiPriority w:val="99"/>
    <w:rsid w:val="00DA088A"/>
  </w:style>
  <w:style w:type="paragraph" w:styleId="Footer">
    <w:name w:val="footer"/>
    <w:basedOn w:val="Normal"/>
    <w:link w:val="FooterChar"/>
    <w:unhideWhenUsed/>
    <w:rsid w:val="00DA088A"/>
    <w:pPr>
      <w:tabs>
        <w:tab w:val="center" w:pos="4680"/>
        <w:tab w:val="right" w:pos="9360"/>
      </w:tabs>
    </w:pPr>
  </w:style>
  <w:style w:type="character" w:customStyle="1" w:styleId="FooterChar">
    <w:name w:val="Footer Char"/>
    <w:basedOn w:val="DefaultParagraphFont"/>
    <w:link w:val="Footer"/>
    <w:uiPriority w:val="99"/>
    <w:rsid w:val="00DA088A"/>
  </w:style>
  <w:style w:type="paragraph" w:styleId="BalloonText">
    <w:name w:val="Balloon Text"/>
    <w:basedOn w:val="Normal"/>
    <w:link w:val="BalloonTextChar"/>
    <w:uiPriority w:val="99"/>
    <w:semiHidden/>
    <w:unhideWhenUsed/>
    <w:rsid w:val="00DA088A"/>
    <w:rPr>
      <w:rFonts w:ascii="Tahoma" w:hAnsi="Tahoma" w:cs="Tahoma"/>
      <w:sz w:val="16"/>
      <w:szCs w:val="16"/>
    </w:rPr>
  </w:style>
  <w:style w:type="character" w:customStyle="1" w:styleId="BalloonTextChar">
    <w:name w:val="Balloon Text Char"/>
    <w:basedOn w:val="DefaultParagraphFont"/>
    <w:link w:val="BalloonText"/>
    <w:uiPriority w:val="99"/>
    <w:semiHidden/>
    <w:rsid w:val="00DA088A"/>
    <w:rPr>
      <w:rFonts w:ascii="Tahoma" w:hAnsi="Tahoma" w:cs="Tahoma"/>
      <w:sz w:val="16"/>
      <w:szCs w:val="16"/>
    </w:rPr>
  </w:style>
  <w:style w:type="character" w:customStyle="1" w:styleId="Heading1Char">
    <w:name w:val="Heading 1 Char"/>
    <w:basedOn w:val="DefaultParagraphFont"/>
    <w:link w:val="Heading1"/>
    <w:rsid w:val="00992340"/>
    <w:rPr>
      <w:rFonts w:ascii="Times New Roman" w:eastAsia="Times New Roman" w:hAnsi="Times New Roman" w:cs="Times New Roman"/>
      <w:b/>
      <w:bCs/>
      <w:sz w:val="24"/>
      <w:szCs w:val="24"/>
    </w:rPr>
  </w:style>
  <w:style w:type="paragraph" w:styleId="ListParagraph">
    <w:name w:val="List Paragraph"/>
    <w:basedOn w:val="Normal"/>
    <w:qFormat/>
    <w:rsid w:val="00992340"/>
    <w:pPr>
      <w:ind w:left="720"/>
      <w:contextualSpacing/>
    </w:pPr>
  </w:style>
  <w:style w:type="paragraph" w:customStyle="1" w:styleId="western">
    <w:name w:val="western"/>
    <w:basedOn w:val="Normal"/>
    <w:rsid w:val="00DB10DD"/>
    <w:pPr>
      <w:suppressAutoHyphens/>
      <w:spacing w:before="100" w:after="100"/>
    </w:pPr>
    <w:rPr>
      <w:lang w:eastAsia="ar-SA"/>
    </w:rPr>
  </w:style>
  <w:style w:type="character" w:customStyle="1" w:styleId="WW-Absatz-Standardschriftart1">
    <w:name w:val="WW-Absatz-Standardschriftart1"/>
    <w:rsid w:val="00BE1710"/>
  </w:style>
  <w:style w:type="character" w:customStyle="1" w:styleId="apple-style-span">
    <w:name w:val="apple-style-span"/>
    <w:basedOn w:val="DefaultParagraphFont"/>
    <w:rsid w:val="00F70F1E"/>
  </w:style>
  <w:style w:type="paragraph" w:customStyle="1" w:styleId="Achievement">
    <w:name w:val="Achievement"/>
    <w:next w:val="Normal"/>
    <w:rsid w:val="00F70F1E"/>
    <w:pPr>
      <w:tabs>
        <w:tab w:val="num" w:pos="720"/>
      </w:tabs>
      <w:spacing w:after="60" w:line="240" w:lineRule="atLeast"/>
      <w:ind w:left="720"/>
    </w:pPr>
    <w:rPr>
      <w:rFonts w:ascii="Garamond" w:eastAsia="Calibri" w:hAnsi="Garamond"/>
      <w:szCs w:val="20"/>
    </w:rPr>
  </w:style>
  <w:style w:type="character" w:customStyle="1" w:styleId="ilad">
    <w:name w:val="il_ad"/>
    <w:basedOn w:val="DefaultParagraphFont"/>
    <w:rsid w:val="00F55F00"/>
  </w:style>
  <w:style w:type="paragraph" w:styleId="BodyText">
    <w:name w:val="Body Text"/>
    <w:basedOn w:val="Normal"/>
    <w:link w:val="BodyTextChar"/>
    <w:rsid w:val="00F55F00"/>
    <w:pPr>
      <w:spacing w:after="120"/>
    </w:pPr>
    <w:rPr>
      <w:sz w:val="20"/>
      <w:szCs w:val="20"/>
    </w:rPr>
  </w:style>
  <w:style w:type="character" w:customStyle="1" w:styleId="BodyTextChar">
    <w:name w:val="Body Text Char"/>
    <w:basedOn w:val="DefaultParagraphFont"/>
    <w:link w:val="BodyText"/>
    <w:rsid w:val="00F55F00"/>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575DF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75DFC"/>
    <w:rPr>
      <w:rFonts w:asciiTheme="majorHAnsi" w:eastAsiaTheme="majorEastAsia" w:hAnsiTheme="majorHAnsi" w:cstheme="majorBidi"/>
      <w:i/>
      <w:iCs/>
      <w:color w:val="243F60" w:themeColor="accent1" w:themeShade="7F"/>
      <w:sz w:val="24"/>
      <w:szCs w:val="24"/>
    </w:rPr>
  </w:style>
  <w:style w:type="paragraph" w:customStyle="1" w:styleId="Ul">
    <w:name w:val="Ul"/>
    <w:basedOn w:val="Normal"/>
    <w:rsid w:val="00575DFC"/>
    <w:pPr>
      <w:shd w:val="clear" w:color="auto" w:fill="FFFFFF"/>
      <w:suppressAutoHyphens/>
    </w:pPr>
    <w:rPr>
      <w:color w:val="000000"/>
      <w:shd w:val="clear" w:color="auto" w:fill="FFFFFF"/>
      <w:lang w:val="ru-RU" w:eastAsia="ar-SA"/>
    </w:rPr>
  </w:style>
  <w:style w:type="character" w:customStyle="1" w:styleId="normalchar">
    <w:name w:val="normal__char"/>
    <w:basedOn w:val="DefaultParagraphFont"/>
    <w:rsid w:val="00FC27B4"/>
  </w:style>
  <w:style w:type="character" w:customStyle="1" w:styleId="plain0020textchar">
    <w:name w:val="plain_0020text__char"/>
    <w:basedOn w:val="DefaultParagraphFont"/>
    <w:rsid w:val="00FC27B4"/>
  </w:style>
  <w:style w:type="paragraph" w:styleId="NormalWeb">
    <w:name w:val="Normal (Web)"/>
    <w:basedOn w:val="Normal"/>
    <w:rsid w:val="00FC27B4"/>
    <w:pPr>
      <w:suppressAutoHyphens/>
      <w:overflowPunct w:val="0"/>
      <w:autoSpaceDE w:val="0"/>
      <w:autoSpaceDN w:val="0"/>
      <w:adjustRightInd w:val="0"/>
      <w:spacing w:before="100" w:after="100" w:line="276" w:lineRule="auto"/>
      <w:textAlignment w:val="baseline"/>
    </w:pPr>
    <w:rPr>
      <w:rFonts w:ascii="Calibri" w:hAnsi="Calibri"/>
      <w:kern w:val="1"/>
      <w:sz w:val="22"/>
      <w:szCs w:val="20"/>
    </w:rPr>
  </w:style>
  <w:style w:type="character" w:customStyle="1" w:styleId="Heading2Char">
    <w:name w:val="Heading 2 Char"/>
    <w:basedOn w:val="DefaultParagraphFont"/>
    <w:link w:val="Heading2"/>
    <w:uiPriority w:val="9"/>
    <w:semiHidden/>
    <w:rsid w:val="00FC27B4"/>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FC27B4"/>
    <w:pPr>
      <w:spacing w:after="120" w:line="480" w:lineRule="auto"/>
    </w:pPr>
  </w:style>
  <w:style w:type="character" w:customStyle="1" w:styleId="BodyText2Char">
    <w:name w:val="Body Text 2 Char"/>
    <w:basedOn w:val="DefaultParagraphFont"/>
    <w:link w:val="BodyText2"/>
    <w:uiPriority w:val="99"/>
    <w:semiHidden/>
    <w:rsid w:val="00FC27B4"/>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FC27B4"/>
    <w:pPr>
      <w:spacing w:after="120"/>
      <w:ind w:left="360"/>
    </w:pPr>
    <w:rPr>
      <w:sz w:val="16"/>
      <w:szCs w:val="16"/>
    </w:rPr>
  </w:style>
  <w:style w:type="character" w:customStyle="1" w:styleId="BodyTextIndent3Char">
    <w:name w:val="Body Text Indent 3 Char"/>
    <w:basedOn w:val="DefaultParagraphFont"/>
    <w:link w:val="BodyTextIndent3"/>
    <w:uiPriority w:val="99"/>
    <w:rsid w:val="00FC27B4"/>
    <w:rPr>
      <w:rFonts w:ascii="Times New Roman" w:eastAsia="Times New Roman" w:hAnsi="Times New Roman" w:cs="Times New Roman"/>
      <w:sz w:val="16"/>
      <w:szCs w:val="16"/>
    </w:rPr>
  </w:style>
  <w:style w:type="paragraph" w:customStyle="1" w:styleId="5-HW">
    <w:name w:val="5-H/W"/>
    <w:rsid w:val="00FC27B4"/>
    <w:pPr>
      <w:widowControl w:val="0"/>
      <w:suppressAutoHyphens/>
      <w:overflowPunct w:val="0"/>
      <w:autoSpaceDE w:val="0"/>
      <w:autoSpaceDN w:val="0"/>
      <w:adjustRightInd w:val="0"/>
      <w:spacing w:after="200" w:line="276" w:lineRule="auto"/>
      <w:textAlignment w:val="baseline"/>
    </w:pPr>
    <w:rPr>
      <w:rFonts w:ascii="Calibri" w:hAnsi="Calibri"/>
      <w:kern w:val="1"/>
      <w:szCs w:val="20"/>
    </w:rPr>
  </w:style>
  <w:style w:type="paragraph" w:customStyle="1" w:styleId="TableContents">
    <w:name w:val="Table Contents"/>
    <w:basedOn w:val="Normal"/>
    <w:rsid w:val="00FC27B4"/>
    <w:pPr>
      <w:widowControl w:val="0"/>
      <w:suppressLineNumbers/>
      <w:suppressAutoHyphens/>
      <w:overflowPunct w:val="0"/>
      <w:autoSpaceDE w:val="0"/>
      <w:autoSpaceDN w:val="0"/>
      <w:adjustRightInd w:val="0"/>
      <w:spacing w:after="200" w:line="276" w:lineRule="auto"/>
      <w:textAlignment w:val="baseline"/>
    </w:pPr>
    <w:rPr>
      <w:kern w:val="1"/>
      <w:szCs w:val="20"/>
    </w:rPr>
  </w:style>
  <w:style w:type="character" w:customStyle="1" w:styleId="apple-converted-space">
    <w:name w:val="apple-converted-space"/>
    <w:basedOn w:val="DefaultParagraphFont"/>
    <w:rsid w:val="00FC27B4"/>
  </w:style>
  <w:style w:type="paragraph" w:customStyle="1" w:styleId="BodyText11pt">
    <w:name w:val="Body Text + 11 pt"/>
    <w:basedOn w:val="Normal"/>
    <w:rsid w:val="00FC27B4"/>
    <w:pPr>
      <w:jc w:val="both"/>
    </w:pPr>
    <w:rPr>
      <w:sz w:val="22"/>
      <w:szCs w:val="22"/>
    </w:rPr>
  </w:style>
  <w:style w:type="paragraph" w:styleId="BodyTextIndent">
    <w:name w:val="Body Text Indent"/>
    <w:basedOn w:val="Normal"/>
    <w:link w:val="BodyTextIndentChar"/>
    <w:unhideWhenUsed/>
    <w:rsid w:val="00975B5B"/>
    <w:pPr>
      <w:spacing w:after="120"/>
      <w:ind w:left="360"/>
    </w:pPr>
  </w:style>
  <w:style w:type="character" w:customStyle="1" w:styleId="BodyTextIndentChar">
    <w:name w:val="Body Text Indent Char"/>
    <w:basedOn w:val="DefaultParagraphFont"/>
    <w:link w:val="BodyTextIndent"/>
    <w:rsid w:val="00975B5B"/>
    <w:rPr>
      <w:rFonts w:ascii="Times New Roman" w:eastAsia="Times New Roman" w:hAnsi="Times New Roman" w:cs="Times New Roman"/>
      <w:sz w:val="24"/>
      <w:szCs w:val="24"/>
    </w:rPr>
  </w:style>
  <w:style w:type="paragraph" w:customStyle="1" w:styleId="Normal11pt">
    <w:name w:val="Normal + 11 pt"/>
    <w:aliases w:val="Bold,Underline,Justified,Left:  -0.5&quot;"/>
    <w:basedOn w:val="Heading6"/>
    <w:link w:val="Normal11ptChar"/>
    <w:rsid w:val="00975B5B"/>
    <w:pPr>
      <w:keepNext w:val="0"/>
      <w:keepLines w:val="0"/>
      <w:tabs>
        <w:tab w:val="num" w:pos="4320"/>
      </w:tabs>
      <w:spacing w:before="240" w:after="60"/>
      <w:ind w:left="-720"/>
      <w:jc w:val="both"/>
    </w:pPr>
    <w:rPr>
      <w:rFonts w:ascii="Times New Roman" w:eastAsia="Times New Roman" w:hAnsi="Times New Roman" w:cs="Times New Roman"/>
      <w:b/>
      <w:bCs/>
      <w:i w:val="0"/>
      <w:iCs w:val="0"/>
      <w:color w:val="auto"/>
      <w:sz w:val="22"/>
      <w:szCs w:val="22"/>
      <w:u w:val="single"/>
    </w:rPr>
  </w:style>
  <w:style w:type="character" w:customStyle="1" w:styleId="Normal11ptChar">
    <w:name w:val="Normal + 11 pt Char"/>
    <w:aliases w:val="Bold Char,Underline Char,Justified Char,Left:  -0.5&quot; Char"/>
    <w:basedOn w:val="DefaultParagraphFont"/>
    <w:link w:val="Normal11pt"/>
    <w:locked/>
    <w:rsid w:val="00975B5B"/>
    <w:rPr>
      <w:rFonts w:ascii="Times New Roman" w:eastAsia="Times New Roman" w:hAnsi="Times New Roman" w:cs="Times New Roman"/>
      <w:b/>
      <w:bCs/>
      <w:u w:val="single"/>
    </w:rPr>
  </w:style>
  <w:style w:type="paragraph" w:customStyle="1" w:styleId="BulletIndent">
    <w:name w:val="Bullet Indent"/>
    <w:basedOn w:val="Normal"/>
    <w:rsid w:val="00975B5B"/>
    <w:pPr>
      <w:numPr>
        <w:numId w:val="2"/>
      </w:numPr>
      <w:spacing w:before="30" w:after="30"/>
    </w:pPr>
    <w:rPr>
      <w:rFonts w:ascii="Arial" w:hAnsi="Arial"/>
      <w:sz w:val="20"/>
      <w:szCs w:val="20"/>
      <w:lang w:val="en-GB"/>
    </w:rPr>
  </w:style>
  <w:style w:type="paragraph" w:styleId="NoSpacing">
    <w:name w:val="No Spacing"/>
    <w:uiPriority w:val="1"/>
    <w:qFormat/>
    <w:rsid w:val="006D5E3A"/>
    <w:rPr>
      <w:rFonts w:ascii="Calibri" w:hAnsi="Calibri"/>
    </w:rPr>
  </w:style>
  <w:style w:type="paragraph" w:customStyle="1" w:styleId="Normaljustify">
    <w:name w:val="Normal + justify"/>
    <w:basedOn w:val="Normal"/>
    <w:link w:val="NormaljustifyChar"/>
    <w:rsid w:val="002166B4"/>
    <w:pPr>
      <w:numPr>
        <w:numId w:val="3"/>
      </w:numPr>
      <w:overflowPunct w:val="0"/>
      <w:autoSpaceDE w:val="0"/>
      <w:autoSpaceDN w:val="0"/>
      <w:adjustRightInd w:val="0"/>
      <w:jc w:val="both"/>
      <w:textAlignment w:val="baseline"/>
    </w:pPr>
    <w:rPr>
      <w:bCs/>
      <w:sz w:val="20"/>
    </w:rPr>
  </w:style>
  <w:style w:type="character" w:customStyle="1" w:styleId="NormaljustifyChar">
    <w:name w:val="Normal + justify Char"/>
    <w:basedOn w:val="DefaultParagraphFont"/>
    <w:link w:val="Normaljustify"/>
    <w:rsid w:val="002166B4"/>
    <w:rPr>
      <w:rFonts w:ascii="Times New Roman" w:eastAsia="Times New Roman" w:hAnsi="Times New Roman" w:cs="Times New Roman"/>
      <w:bCs/>
      <w:sz w:val="20"/>
      <w:szCs w:val="24"/>
    </w:rPr>
  </w:style>
  <w:style w:type="paragraph" w:styleId="List">
    <w:name w:val="List"/>
    <w:basedOn w:val="Normal"/>
    <w:rsid w:val="002166B4"/>
    <w:pPr>
      <w:ind w:left="360" w:hanging="183"/>
    </w:pPr>
    <w:rPr>
      <w:sz w:val="20"/>
      <w:szCs w:val="20"/>
    </w:rPr>
  </w:style>
  <w:style w:type="character" w:customStyle="1" w:styleId="Heading7Char">
    <w:name w:val="Heading 7 Char"/>
    <w:basedOn w:val="DefaultParagraphFont"/>
    <w:link w:val="Heading7"/>
    <w:uiPriority w:val="9"/>
    <w:semiHidden/>
    <w:rsid w:val="002166B4"/>
    <w:rPr>
      <w:rFonts w:asciiTheme="majorHAnsi" w:eastAsiaTheme="majorEastAsia" w:hAnsiTheme="majorHAnsi" w:cstheme="majorBidi"/>
      <w:i/>
      <w:iCs/>
      <w:color w:val="404040" w:themeColor="text1" w:themeTint="BF"/>
      <w:sz w:val="24"/>
      <w:szCs w:val="24"/>
    </w:rPr>
  </w:style>
  <w:style w:type="character" w:customStyle="1" w:styleId="Heading3Char">
    <w:name w:val="Heading 3 Char"/>
    <w:basedOn w:val="DefaultParagraphFont"/>
    <w:link w:val="Heading3"/>
    <w:uiPriority w:val="9"/>
    <w:semiHidden/>
    <w:rsid w:val="00AC22C5"/>
    <w:rPr>
      <w:rFonts w:asciiTheme="majorHAnsi" w:eastAsiaTheme="majorEastAsia" w:hAnsiTheme="majorHAnsi" w:cstheme="majorBidi"/>
      <w:b/>
      <w:bCs/>
      <w:color w:val="4F81BD" w:themeColor="accent1"/>
      <w:sz w:val="24"/>
      <w:szCs w:val="24"/>
    </w:rPr>
  </w:style>
  <w:style w:type="paragraph" w:customStyle="1" w:styleId="experience-companyname">
    <w:name w:val="experience - company name"/>
    <w:basedOn w:val="Normal"/>
    <w:rsid w:val="00BD1024"/>
    <w:pPr>
      <w:keepNext/>
      <w:widowControl w:val="0"/>
      <w:suppressAutoHyphens/>
      <w:overflowPunct w:val="0"/>
      <w:autoSpaceDE w:val="0"/>
      <w:jc w:val="both"/>
    </w:pPr>
    <w:rPr>
      <w:rFonts w:ascii="Palatino" w:eastAsia="Arial" w:hAnsi="Palatino"/>
      <w:b/>
      <w:smallCaps/>
    </w:rPr>
  </w:style>
  <w:style w:type="character" w:styleId="Strong">
    <w:name w:val="Strong"/>
    <w:basedOn w:val="DefaultParagraphFont"/>
    <w:qFormat/>
    <w:rsid w:val="00BD1024"/>
    <w:rPr>
      <w:b/>
      <w:bCs/>
    </w:rPr>
  </w:style>
  <w:style w:type="paragraph" w:customStyle="1" w:styleId="StrongArial">
    <w:name w:val="Strong+Arial"/>
    <w:basedOn w:val="Normal"/>
    <w:rsid w:val="00BD1024"/>
    <w:pPr>
      <w:widowControl w:val="0"/>
      <w:suppressAutoHyphens/>
      <w:overflowPunct w:val="0"/>
      <w:autoSpaceDE w:val="0"/>
      <w:spacing w:line="240" w:lineRule="atLeast"/>
    </w:pPr>
    <w:rPr>
      <w:rFonts w:ascii="Arial" w:eastAsia="Arial" w:hAnsi="Arial"/>
    </w:rPr>
  </w:style>
  <w:style w:type="paragraph" w:customStyle="1" w:styleId="Normal1">
    <w:name w:val="Normal1"/>
    <w:basedOn w:val="Normal"/>
    <w:rsid w:val="00DE5532"/>
    <w:pPr>
      <w:widowControl w:val="0"/>
      <w:suppressAutoHyphens/>
    </w:pPr>
    <w:rPr>
      <w:rFonts w:eastAsia="Arial"/>
      <w:lang w:eastAsia="ar-SA"/>
    </w:rPr>
  </w:style>
  <w:style w:type="character" w:customStyle="1" w:styleId="Heading4Char">
    <w:name w:val="Heading 4 Char"/>
    <w:basedOn w:val="DefaultParagraphFont"/>
    <w:link w:val="Heading4"/>
    <w:uiPriority w:val="9"/>
    <w:semiHidden/>
    <w:rsid w:val="00324E8A"/>
    <w:rPr>
      <w:rFonts w:asciiTheme="majorHAnsi" w:eastAsiaTheme="majorEastAsia" w:hAnsiTheme="majorHAnsi" w:cstheme="majorBidi"/>
      <w:b/>
      <w:bCs/>
      <w:i/>
      <w:iCs/>
      <w:color w:val="4F81BD" w:themeColor="accent1"/>
      <w:sz w:val="24"/>
      <w:szCs w:val="24"/>
    </w:rPr>
  </w:style>
  <w:style w:type="paragraph" w:customStyle="1" w:styleId="Textbody">
    <w:name w:val="Text body"/>
    <w:basedOn w:val="Normal"/>
    <w:rsid w:val="00324E8A"/>
    <w:pPr>
      <w:suppressAutoHyphens/>
      <w:overflowPunct w:val="0"/>
      <w:autoSpaceDE w:val="0"/>
      <w:autoSpaceDN w:val="0"/>
      <w:adjustRightInd w:val="0"/>
      <w:textAlignment w:val="baseline"/>
    </w:pPr>
    <w:rPr>
      <w:rFonts w:ascii="Book Antiqua" w:hAnsi="Book Antiqua"/>
      <w:noProof/>
      <w:szCs w:val="20"/>
    </w:rPr>
  </w:style>
  <w:style w:type="paragraph" w:customStyle="1" w:styleId="c3">
    <w:name w:val="c3"/>
    <w:basedOn w:val="Normal"/>
    <w:rsid w:val="00157CD5"/>
    <w:pPr>
      <w:widowControl w:val="0"/>
      <w:autoSpaceDE w:val="0"/>
      <w:autoSpaceDN w:val="0"/>
      <w:adjustRightInd w:val="0"/>
      <w:spacing w:line="240" w:lineRule="atLeast"/>
      <w:jc w:val="center"/>
    </w:pPr>
    <w:rPr>
      <w:sz w:val="20"/>
    </w:rPr>
  </w:style>
  <w:style w:type="paragraph" w:styleId="PlainText">
    <w:name w:val="Plain Text"/>
    <w:basedOn w:val="Normal"/>
    <w:link w:val="PlainTextChar"/>
    <w:rsid w:val="00BA3F43"/>
    <w:rPr>
      <w:rFonts w:ascii="Courier New" w:hAnsi="Courier New" w:cs="Courier New"/>
      <w:sz w:val="20"/>
      <w:szCs w:val="20"/>
    </w:rPr>
  </w:style>
  <w:style w:type="character" w:customStyle="1" w:styleId="PlainTextChar">
    <w:name w:val="Plain Text Char"/>
    <w:basedOn w:val="DefaultParagraphFont"/>
    <w:link w:val="PlainText"/>
    <w:rsid w:val="00BA3F43"/>
    <w:rPr>
      <w:rFonts w:ascii="Courier New" w:eastAsia="Times New Roman" w:hAnsi="Courier New" w:cs="Courier New"/>
      <w:sz w:val="20"/>
      <w:szCs w:val="20"/>
    </w:rPr>
  </w:style>
  <w:style w:type="character" w:styleId="Hyperlink">
    <w:name w:val="Hyperlink"/>
    <w:basedOn w:val="DefaultParagraphFont"/>
    <w:semiHidden/>
    <w:rsid w:val="005358F6"/>
    <w:rPr>
      <w:color w:val="0000FF"/>
      <w:u w:val="none"/>
    </w:rPr>
  </w:style>
  <w:style w:type="character" w:customStyle="1" w:styleId="list0020paragraphchar">
    <w:name w:val="list_0020paragraph__char"/>
    <w:basedOn w:val="DefaultParagraphFont"/>
    <w:rsid w:val="00D32D1F"/>
  </w:style>
  <w:style w:type="character" w:customStyle="1" w:styleId="spellechar">
    <w:name w:val="spelle__char"/>
    <w:basedOn w:val="DefaultParagraphFont"/>
    <w:rsid w:val="00D32D1F"/>
  </w:style>
  <w:style w:type="paragraph" w:styleId="Subtitle">
    <w:name w:val="Subtitle"/>
    <w:basedOn w:val="Normal"/>
    <w:next w:val="Normal"/>
    <w:link w:val="SubtitleChar"/>
    <w:uiPriority w:val="11"/>
    <w:qFormat/>
    <w:pPr>
      <w:widowControl w:val="0"/>
    </w:pPr>
    <w:rPr>
      <w:b/>
    </w:rPr>
  </w:style>
  <w:style w:type="character" w:customStyle="1" w:styleId="SubtitleChar">
    <w:name w:val="Subtitle Char"/>
    <w:basedOn w:val="DefaultParagraphFont"/>
    <w:link w:val="Subtitle"/>
    <w:rsid w:val="00D32D1F"/>
    <w:rPr>
      <w:rFonts w:ascii="TmsRmn 12pt" w:eastAsia="Times New Roman" w:hAnsi="TmsRmn 12pt" w:cs="Times New Roman"/>
      <w:b/>
      <w:bCs/>
      <w:spacing w:val="-3"/>
      <w:sz w:val="24"/>
      <w:szCs w:val="24"/>
    </w:rPr>
  </w:style>
  <w:style w:type="character" w:styleId="HTMLCite">
    <w:name w:val="HTML Cite"/>
    <w:rsid w:val="00DD2C91"/>
    <w:rPr>
      <w:i w:val="0"/>
      <w:iCs w:val="0"/>
      <w:color w:val="008000"/>
    </w:rPr>
  </w:style>
  <w:style w:type="character" w:customStyle="1" w:styleId="headerchar0">
    <w:name w:val="header__char"/>
    <w:basedOn w:val="DefaultParagraphFont"/>
    <w:rsid w:val="00DD2C91"/>
  </w:style>
  <w:style w:type="character" w:customStyle="1" w:styleId="normalchar0">
    <w:name w:val="normalchar"/>
    <w:basedOn w:val="DefaultParagraphFont"/>
    <w:rsid w:val="001203AC"/>
  </w:style>
  <w:style w:type="paragraph" w:styleId="BlockText">
    <w:name w:val="Block Text"/>
    <w:basedOn w:val="Normal"/>
    <w:rsid w:val="009E79DE"/>
    <w:pPr>
      <w:ind w:left="1440" w:right="-720"/>
      <w:jc w:val="both"/>
    </w:pPr>
    <w:rPr>
      <w:sz w:val="20"/>
      <w:szCs w:val="20"/>
      <w:lang w:val="en-GB"/>
    </w:rPr>
  </w:style>
  <w:style w:type="paragraph" w:customStyle="1" w:styleId="NormalVerdana">
    <w:name w:val="Normal + Verdana"/>
    <w:aliases w:val="10 pt,Black,Normal + (Latin) Arial"/>
    <w:basedOn w:val="Normal"/>
    <w:rsid w:val="00115701"/>
    <w:pPr>
      <w:numPr>
        <w:numId w:val="4"/>
      </w:numPr>
      <w:tabs>
        <w:tab w:val="left" w:pos="387"/>
      </w:tabs>
      <w:spacing w:before="60" w:line="240" w:lineRule="atLeast"/>
      <w:jc w:val="both"/>
    </w:pPr>
    <w:rPr>
      <w:rFonts w:ascii="Verdana" w:hAnsi="Verdana"/>
      <w:sz w:val="20"/>
      <w:szCs w:val="20"/>
      <w:lang w:eastAsia="zh-CN"/>
    </w:rPr>
  </w:style>
  <w:style w:type="paragraph" w:styleId="HTMLPreformatted">
    <w:name w:val="HTML Preformatted"/>
    <w:basedOn w:val="Normal"/>
    <w:link w:val="HTMLPreformattedChar"/>
    <w:semiHidden/>
    <w:rsid w:val="00115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115701"/>
    <w:rPr>
      <w:rFonts w:ascii="Courier New" w:eastAsia="Times New Roman" w:hAnsi="Courier New" w:cs="Courier New"/>
      <w:sz w:val="20"/>
      <w:szCs w:val="20"/>
    </w:rPr>
  </w:style>
  <w:style w:type="paragraph" w:customStyle="1" w:styleId="CompanyName">
    <w:name w:val="Company Name"/>
    <w:basedOn w:val="Normal"/>
    <w:rsid w:val="001E393D"/>
    <w:pPr>
      <w:tabs>
        <w:tab w:val="center" w:pos="5040"/>
        <w:tab w:val="right" w:pos="9360"/>
      </w:tabs>
    </w:pPr>
    <w:rPr>
      <w:rFonts w:ascii="Verdana" w:hAnsi="Verdana" w:cs="Arial"/>
      <w:b/>
      <w:bCs/>
      <w:spacing w:val="-2"/>
      <w:sz w:val="20"/>
      <w:szCs w:val="20"/>
    </w:rPr>
  </w:style>
  <w:style w:type="paragraph" w:customStyle="1" w:styleId="ResumeRighting">
    <w:name w:val="Resume Righting"/>
    <w:rsid w:val="001E393D"/>
    <w:pPr>
      <w:tabs>
        <w:tab w:val="num" w:pos="360"/>
        <w:tab w:val="left" w:pos="480"/>
        <w:tab w:val="left" w:pos="960"/>
        <w:tab w:val="left" w:pos="1440"/>
        <w:tab w:val="left" w:pos="1920"/>
        <w:tab w:val="left" w:pos="2400"/>
        <w:tab w:val="left" w:pos="2880"/>
        <w:tab w:val="left" w:pos="3360"/>
        <w:tab w:val="left" w:pos="3840"/>
        <w:tab w:val="left" w:pos="4320"/>
      </w:tabs>
      <w:suppressAutoHyphens/>
      <w:spacing w:before="120"/>
    </w:pPr>
    <w:rPr>
      <w:rFonts w:ascii="Garamond" w:eastAsia="Arial" w:hAnsi="Garamond"/>
      <w:lang w:bidi="en-US"/>
    </w:rPr>
  </w:style>
  <w:style w:type="paragraph" w:customStyle="1" w:styleId="EducationDetails">
    <w:name w:val="Education Details"/>
    <w:basedOn w:val="Normal"/>
    <w:rsid w:val="001E393D"/>
    <w:pPr>
      <w:tabs>
        <w:tab w:val="left" w:pos="360"/>
        <w:tab w:val="num" w:pos="720"/>
      </w:tabs>
      <w:ind w:left="720" w:hanging="720"/>
      <w:jc w:val="both"/>
      <w:outlineLvl w:val="1"/>
    </w:pPr>
    <w:rPr>
      <w:rFonts w:ascii="Verdana" w:hAnsi="Verdana" w:cs="Arial"/>
      <w:sz w:val="20"/>
      <w:szCs w:val="20"/>
    </w:rPr>
  </w:style>
  <w:style w:type="paragraph" w:customStyle="1" w:styleId="summaryheader">
    <w:name w:val="summaryheader"/>
    <w:basedOn w:val="Normal"/>
    <w:rsid w:val="001E393D"/>
    <w:pPr>
      <w:spacing w:before="120" w:after="120"/>
    </w:pPr>
    <w:rPr>
      <w:rFonts w:ascii="Verdana" w:hAnsi="Verdana"/>
      <w:b/>
      <w:bCs/>
      <w:sz w:val="20"/>
      <w:szCs w:val="20"/>
    </w:rPr>
  </w:style>
  <w:style w:type="paragraph" w:customStyle="1" w:styleId="Name">
    <w:name w:val="Name"/>
    <w:basedOn w:val="Normal"/>
    <w:autoRedefine/>
    <w:rsid w:val="009954DA"/>
    <w:pPr>
      <w:jc w:val="right"/>
    </w:pPr>
    <w:rPr>
      <w:rFonts w:ascii="Verdana" w:hAnsi="Verdana"/>
      <w:b/>
      <w:bCs/>
      <w:sz w:val="22"/>
      <w:szCs w:val="22"/>
    </w:rPr>
  </w:style>
  <w:style w:type="paragraph" w:customStyle="1" w:styleId="ProjectName">
    <w:name w:val="Project Name"/>
    <w:basedOn w:val="CompanyName"/>
    <w:rsid w:val="009954DA"/>
    <w:rPr>
      <w:bCs w:val="0"/>
      <w:u w:val="single"/>
    </w:rPr>
  </w:style>
  <w:style w:type="paragraph" w:customStyle="1" w:styleId="SummaryHeader0">
    <w:name w:val="Summary Header"/>
    <w:basedOn w:val="Normal"/>
    <w:rsid w:val="009954DA"/>
    <w:pPr>
      <w:pBdr>
        <w:top w:val="single" w:sz="12" w:space="1" w:color="auto"/>
      </w:pBdr>
      <w:spacing w:before="120" w:after="120"/>
    </w:pPr>
    <w:rPr>
      <w:rFonts w:ascii="Verdana" w:hAnsi="Verdana" w:cs="Arial"/>
      <w:b/>
      <w:sz w:val="20"/>
      <w:szCs w:val="20"/>
    </w:rPr>
  </w:style>
  <w:style w:type="paragraph" w:customStyle="1" w:styleId="CompanyDetails">
    <w:name w:val="Company Details"/>
    <w:basedOn w:val="CompanyName"/>
    <w:rsid w:val="009954DA"/>
    <w:rPr>
      <w:sz w:val="18"/>
    </w:rPr>
  </w:style>
  <w:style w:type="paragraph" w:customStyle="1" w:styleId="ProjectDetails">
    <w:name w:val="Project Details"/>
    <w:basedOn w:val="ProjectName"/>
    <w:rsid w:val="009954DA"/>
    <w:rPr>
      <w:b w:val="0"/>
      <w:u w:val="none"/>
    </w:rPr>
  </w:style>
  <w:style w:type="paragraph" w:customStyle="1" w:styleId="Responsibilities">
    <w:name w:val="Responsibilities"/>
    <w:basedOn w:val="ProjectDetails"/>
    <w:rsid w:val="009954DA"/>
    <w:pPr>
      <w:tabs>
        <w:tab w:val="left" w:pos="720"/>
      </w:tabs>
    </w:pPr>
    <w:rPr>
      <w:b/>
    </w:rPr>
  </w:style>
  <w:style w:type="paragraph" w:customStyle="1" w:styleId="SoftwareUsed">
    <w:name w:val="Software Used"/>
    <w:basedOn w:val="ProjectDetails"/>
    <w:rsid w:val="009954DA"/>
    <w:rPr>
      <w:b/>
    </w:rPr>
  </w:style>
  <w:style w:type="paragraph" w:customStyle="1" w:styleId="OtherDetails">
    <w:name w:val="Other Details"/>
    <w:basedOn w:val="Normal"/>
    <w:rsid w:val="009954DA"/>
    <w:pPr>
      <w:pBdr>
        <w:top w:val="single" w:sz="12" w:space="1" w:color="auto"/>
      </w:pBdr>
      <w:tabs>
        <w:tab w:val="left" w:pos="360"/>
        <w:tab w:val="center" w:pos="5040"/>
        <w:tab w:val="right" w:pos="9360"/>
      </w:tabs>
      <w:jc w:val="both"/>
    </w:pPr>
    <w:rPr>
      <w:rFonts w:ascii="Verdana" w:hAnsi="Verdana"/>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inkedin.com/in/santoshkumarmurrarisett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lzuCYybNlC8nDSH99fv6x1NYg==">CgMxLjAyCmlkLjMwajB6bGwyCWlkLmdqZGd4czIOa2l4LnZrOW84NnB2cm0yCmlkLjN6bnlzaDc4AHIhMXdIUHczSmZQVHhwbDJpaG1SN1VZZGpROWdmaW96aHg2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B20CAD-12F2-4C63-88E7-C5D1E6C6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6322</Characters>
  <Application>Microsoft Office Word</Application>
  <DocSecurity>0</DocSecurity>
  <Lines>52</Lines>
  <Paragraphs>14</Paragraphs>
  <ScaleCrop>false</ScaleCrop>
  <Company>Cisco Systems</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Infrastructure</dc:creator>
  <cp:lastModifiedBy>Shankar Tekprosol</cp:lastModifiedBy>
  <cp:revision>17</cp:revision>
  <dcterms:created xsi:type="dcterms:W3CDTF">2024-05-29T02:07:00Z</dcterms:created>
  <dcterms:modified xsi:type="dcterms:W3CDTF">2024-07-15T14:43:00Z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0x010100F88F2F082566564EB8D701A99DCBEC6A</vt:lpwstr>
  </property>
  <property fmtid="{D5CDD505-2E9C-101B-9397-08002B2CF9AE}" pid="3" name="_DocHome">
    <vt:i4>884468644</vt:i4>
  </property>
</Properties>
</file>