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711A"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 xml:space="preserve">AK KOMMULA </w:t>
      </w:r>
    </w:p>
    <w:p w14:paraId="07692CFF" w14:textId="3A8A063F" w:rsidR="00D15D05" w:rsidRPr="009C4ECC" w:rsidRDefault="009C4ECC" w:rsidP="00BC6C75">
      <w:pPr>
        <w:widowControl w:val="0"/>
        <w:pBdr>
          <w:top w:val="nil"/>
          <w:left w:val="nil"/>
          <w:bottom w:val="nil"/>
          <w:right w:val="nil"/>
          <w:between w:val="nil"/>
        </w:pBdr>
        <w:spacing w:after="0"/>
        <w:rPr>
          <w:rFonts w:asciiTheme="minorHAnsi" w:eastAsia="Arial" w:hAnsiTheme="minorHAnsi" w:cstheme="minorHAnsi"/>
          <w:kern w:val="1"/>
          <w:sz w:val="20"/>
          <w:szCs w:val="20"/>
        </w:rPr>
      </w:pPr>
      <w:r w:rsidRPr="009C4ECC">
        <w:rPr>
          <w:rFonts w:asciiTheme="minorHAnsi" w:eastAsia="Arial" w:hAnsiTheme="minorHAnsi" w:cstheme="minorHAnsi"/>
          <w:kern w:val="1"/>
          <w:sz w:val="20"/>
          <w:szCs w:val="20"/>
        </w:rPr>
        <w:t xml:space="preserve">Madison, WI  </w:t>
      </w:r>
      <w:r w:rsidRPr="009C4ECC">
        <w:rPr>
          <w:rFonts w:asciiTheme="minorHAnsi" w:eastAsia="Arial" w:hAnsiTheme="minorHAnsi" w:cstheme="minorHAnsi"/>
          <w:kern w:val="1"/>
          <w:sz w:val="20"/>
          <w:szCs w:val="20"/>
        </w:rPr>
        <w:tab/>
      </w:r>
    </w:p>
    <w:p w14:paraId="68EFDAA5"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kern w:val="1"/>
          <w:sz w:val="20"/>
          <w:szCs w:val="20"/>
        </w:rPr>
      </w:pPr>
      <w:r w:rsidRPr="009C4ECC">
        <w:rPr>
          <w:rFonts w:asciiTheme="minorHAnsi" w:eastAsia="Arial" w:hAnsiTheme="minorHAnsi" w:cstheme="minorHAnsi"/>
          <w:kern w:val="1"/>
          <w:sz w:val="20"/>
          <w:szCs w:val="20"/>
        </w:rPr>
        <w:t>Email: akruthi.kommula@gmail.com</w:t>
      </w:r>
    </w:p>
    <w:p w14:paraId="54A3EBFE" w14:textId="77777777" w:rsidR="00D15D05" w:rsidRPr="009C4ECC" w:rsidRDefault="00D15D05">
      <w:pPr>
        <w:rPr>
          <w:rFonts w:asciiTheme="minorHAnsi" w:eastAsia="Arial" w:hAnsiTheme="minorHAnsi" w:cstheme="minorHAnsi"/>
          <w:b/>
          <w:bCs/>
          <w:color w:val="000000"/>
          <w:sz w:val="20"/>
          <w:szCs w:val="20"/>
        </w:rPr>
      </w:pPr>
    </w:p>
    <w:p w14:paraId="2FA15960"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ABOUT</w:t>
      </w:r>
    </w:p>
    <w:p w14:paraId="5BEE7324" w14:textId="77777777" w:rsidR="00D15D05" w:rsidRPr="009C4ECC" w:rsidRDefault="009C4ECC">
      <w:pPr>
        <w:widowControl w:val="0"/>
        <w:pBdr>
          <w:top w:val="nil"/>
          <w:left w:val="nil"/>
          <w:bottom w:val="nil"/>
          <w:right w:val="nil"/>
          <w:between w:val="nil"/>
        </w:pBdr>
        <w:spacing w:after="0" w:line="240" w:lineRule="auto"/>
        <w:rPr>
          <w:rFonts w:asciiTheme="minorHAnsi" w:eastAsia="Arial" w:hAnsiTheme="minorHAnsi" w:cstheme="minorHAnsi"/>
          <w:kern w:val="1"/>
          <w:sz w:val="20"/>
          <w:szCs w:val="20"/>
        </w:rPr>
      </w:pPr>
      <w:r w:rsidRPr="009C4ECC">
        <w:rPr>
          <w:rFonts w:asciiTheme="minorHAnsi" w:eastAsia="Arial" w:hAnsiTheme="minorHAnsi" w:cstheme="minorHAnsi"/>
          <w:color w:val="000000"/>
          <w:kern w:val="1"/>
          <w:sz w:val="20"/>
          <w:szCs w:val="20"/>
        </w:rPr>
        <w:t>With over 10 years of experience as a Business Analyst and Scrum Master, I am experienced in identifying and defining complex business needs, dedicated to maximizing value provided by an IT solution. Focused on building strong relationships within cross-functional project teams.</w:t>
      </w:r>
      <w:r w:rsidRPr="009C4ECC">
        <w:rPr>
          <w:rFonts w:asciiTheme="minorHAnsi" w:eastAsia="Arial" w:hAnsiTheme="minorHAnsi" w:cstheme="minorHAnsi"/>
          <w:color w:val="000000"/>
          <w:kern w:val="1"/>
          <w:sz w:val="20"/>
          <w:szCs w:val="20"/>
        </w:rPr>
        <w:br/>
      </w:r>
    </w:p>
    <w:p w14:paraId="65C41FEA"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PROFESSIONAL PROFILE</w:t>
      </w:r>
    </w:p>
    <w:p w14:paraId="30094D2B"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A Business Analyst with experience in healthcare and banking/finance domain with a developing technical skill set. Effective team member with excellent interpersonal skills. </w:t>
      </w:r>
    </w:p>
    <w:p w14:paraId="6FE23971"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Experienced in </w:t>
      </w:r>
      <w:r w:rsidRPr="009C4ECC">
        <w:rPr>
          <w:rFonts w:asciiTheme="minorHAnsi" w:eastAsia="Arial" w:hAnsiTheme="minorHAnsi" w:cstheme="minorHAnsi"/>
          <w:b/>
          <w:bCs/>
          <w:color w:val="000000"/>
          <w:sz w:val="20"/>
          <w:szCs w:val="20"/>
        </w:rPr>
        <w:t>Software Development Life Cycle (SDLC),</w:t>
      </w:r>
      <w:r w:rsidRPr="009C4ECC">
        <w:rPr>
          <w:rFonts w:asciiTheme="minorHAnsi" w:eastAsia="Arial" w:hAnsiTheme="minorHAnsi" w:cstheme="minorHAnsi"/>
          <w:color w:val="000000"/>
          <w:sz w:val="20"/>
          <w:szCs w:val="20"/>
        </w:rPr>
        <w:t xml:space="preserve"> and </w:t>
      </w:r>
      <w:r w:rsidRPr="009C4ECC">
        <w:rPr>
          <w:rFonts w:asciiTheme="minorHAnsi" w:eastAsia="Arial" w:hAnsiTheme="minorHAnsi" w:cstheme="minorHAnsi"/>
          <w:b/>
          <w:bCs/>
          <w:color w:val="000000"/>
          <w:sz w:val="20"/>
          <w:szCs w:val="20"/>
        </w:rPr>
        <w:t>AGILE</w:t>
      </w:r>
      <w:r w:rsidRPr="009C4ECC">
        <w:rPr>
          <w:rFonts w:asciiTheme="minorHAnsi" w:eastAsia="Arial" w:hAnsiTheme="minorHAnsi" w:cstheme="minorHAnsi"/>
          <w:color w:val="000000"/>
          <w:sz w:val="20"/>
          <w:szCs w:val="20"/>
        </w:rPr>
        <w:t xml:space="preserve">. </w:t>
      </w:r>
    </w:p>
    <w:p w14:paraId="54C2A78D"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Collecting, understanding, and transmitting the business requirements for the project and translating these into functional specifications.</w:t>
      </w:r>
    </w:p>
    <w:p w14:paraId="4AA29DAB" w14:textId="77777777" w:rsidR="00D15D05" w:rsidRPr="009C4ECC" w:rsidRDefault="009C4ECC">
      <w:pPr>
        <w:pStyle w:val="ListParagraph"/>
        <w:numPr>
          <w:ilvl w:val="0"/>
          <w:numId w:val="5"/>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b/>
          <w:bCs/>
          <w:sz w:val="20"/>
          <w:szCs w:val="20"/>
          <w:lang w:val="en-IN"/>
        </w:rPr>
        <w:t>Anti-Money Laundering (AML),</w:t>
      </w:r>
      <w:r w:rsidRPr="009C4ECC">
        <w:rPr>
          <w:rFonts w:asciiTheme="minorHAnsi" w:eastAsia="Arial" w:hAnsiTheme="minorHAnsi" w:cstheme="minorHAnsi"/>
          <w:sz w:val="20"/>
          <w:szCs w:val="20"/>
          <w:lang w:val="en-IN"/>
        </w:rPr>
        <w:t xml:space="preserve"> Customer Identification Program (KYC/CIP), CCAR Regulatory Reporting, Dodd-Frank Act</w:t>
      </w:r>
    </w:p>
    <w:p w14:paraId="5B8793F8"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Expertise in </w:t>
      </w:r>
      <w:r w:rsidRPr="009C4ECC">
        <w:rPr>
          <w:rFonts w:asciiTheme="minorHAnsi" w:eastAsia="Arial" w:hAnsiTheme="minorHAnsi" w:cstheme="minorHAnsi"/>
          <w:b/>
          <w:bCs/>
          <w:color w:val="000000"/>
          <w:sz w:val="20"/>
          <w:szCs w:val="20"/>
        </w:rPr>
        <w:t>Microsoft Office Suite</w:t>
      </w:r>
      <w:r w:rsidRPr="009C4ECC">
        <w:rPr>
          <w:rFonts w:asciiTheme="minorHAnsi" w:eastAsia="Arial" w:hAnsiTheme="minorHAnsi" w:cstheme="minorHAnsi"/>
          <w:color w:val="000000"/>
          <w:sz w:val="20"/>
          <w:szCs w:val="20"/>
        </w:rPr>
        <w:t xml:space="preserve">. </w:t>
      </w:r>
    </w:p>
    <w:p w14:paraId="7B446BAE"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Experienced in </w:t>
      </w:r>
      <w:r w:rsidRPr="009C4ECC">
        <w:rPr>
          <w:rFonts w:asciiTheme="minorHAnsi" w:eastAsia="Arial" w:hAnsiTheme="minorHAnsi" w:cstheme="minorHAnsi"/>
          <w:b/>
          <w:bCs/>
          <w:color w:val="000000"/>
          <w:sz w:val="20"/>
          <w:szCs w:val="20"/>
        </w:rPr>
        <w:t>MS Visio, Figma, SharePoint, Lucid Chart</w:t>
      </w:r>
      <w:r w:rsidRPr="009C4ECC">
        <w:rPr>
          <w:rFonts w:asciiTheme="minorHAnsi" w:eastAsia="Arial" w:hAnsiTheme="minorHAnsi" w:cstheme="minorHAnsi"/>
          <w:color w:val="000000"/>
          <w:sz w:val="20"/>
          <w:szCs w:val="20"/>
        </w:rPr>
        <w:t xml:space="preserve">. </w:t>
      </w:r>
    </w:p>
    <w:p w14:paraId="0AE3E335"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Experienced in </w:t>
      </w:r>
      <w:r w:rsidRPr="009C4ECC">
        <w:rPr>
          <w:rFonts w:asciiTheme="minorHAnsi" w:eastAsia="Arial" w:hAnsiTheme="minorHAnsi" w:cstheme="minorHAnsi"/>
          <w:b/>
          <w:bCs/>
          <w:color w:val="000000"/>
          <w:sz w:val="20"/>
          <w:szCs w:val="20"/>
        </w:rPr>
        <w:t>Waterfall</w:t>
      </w:r>
      <w:r w:rsidRPr="009C4ECC">
        <w:rPr>
          <w:rFonts w:asciiTheme="minorHAnsi" w:eastAsia="Arial" w:hAnsiTheme="minorHAnsi" w:cstheme="minorHAnsi"/>
          <w:color w:val="000000"/>
          <w:sz w:val="20"/>
          <w:szCs w:val="20"/>
        </w:rPr>
        <w:t xml:space="preserve"> and </w:t>
      </w:r>
      <w:r w:rsidRPr="009C4ECC">
        <w:rPr>
          <w:rFonts w:asciiTheme="minorHAnsi" w:eastAsia="Arial" w:hAnsiTheme="minorHAnsi" w:cstheme="minorHAnsi"/>
          <w:b/>
          <w:bCs/>
          <w:color w:val="000000"/>
          <w:sz w:val="20"/>
          <w:szCs w:val="20"/>
        </w:rPr>
        <w:t>Agile</w:t>
      </w:r>
      <w:r w:rsidRPr="009C4ECC">
        <w:rPr>
          <w:rFonts w:asciiTheme="minorHAnsi" w:eastAsia="Arial" w:hAnsiTheme="minorHAnsi" w:cstheme="minorHAnsi"/>
          <w:color w:val="000000"/>
          <w:sz w:val="20"/>
          <w:szCs w:val="20"/>
        </w:rPr>
        <w:t xml:space="preserve"> framework (</w:t>
      </w:r>
      <w:r w:rsidRPr="009C4ECC">
        <w:rPr>
          <w:rFonts w:asciiTheme="minorHAnsi" w:eastAsia="Arial" w:hAnsiTheme="minorHAnsi" w:cstheme="minorHAnsi"/>
          <w:b/>
          <w:bCs/>
          <w:color w:val="000000"/>
          <w:sz w:val="20"/>
          <w:szCs w:val="20"/>
        </w:rPr>
        <w:t>Scrum methodologies</w:t>
      </w:r>
      <w:r w:rsidRPr="009C4ECC">
        <w:rPr>
          <w:rFonts w:asciiTheme="minorHAnsi" w:eastAsia="Arial" w:hAnsiTheme="minorHAnsi" w:cstheme="minorHAnsi"/>
          <w:color w:val="000000"/>
          <w:sz w:val="20"/>
          <w:szCs w:val="20"/>
        </w:rPr>
        <w:t>).</w:t>
      </w:r>
    </w:p>
    <w:p w14:paraId="6390186E"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Strong written and verbal communication skills</w:t>
      </w:r>
    </w:p>
    <w:p w14:paraId="2A062C4C"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Team Player with minimum supervision in projects</w:t>
      </w:r>
    </w:p>
    <w:p w14:paraId="49DE2E82"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An effective communicator with relationship management skills with the capability to relate to stakeholders and technical teams. </w:t>
      </w:r>
    </w:p>
    <w:p w14:paraId="6BAB1554" w14:textId="77777777" w:rsidR="00D15D05" w:rsidRPr="009C4ECC" w:rsidRDefault="00D15D05">
      <w:pPr>
        <w:rPr>
          <w:rFonts w:asciiTheme="minorHAnsi" w:eastAsia="Arial" w:hAnsiTheme="minorHAnsi" w:cstheme="minorHAnsi"/>
          <w:sz w:val="20"/>
          <w:szCs w:val="20"/>
        </w:rPr>
      </w:pPr>
    </w:p>
    <w:p w14:paraId="1D5E2B22" w14:textId="77777777" w:rsidR="00D15D05" w:rsidRPr="009C4ECC" w:rsidRDefault="009C4ECC">
      <w:pPr>
        <w:rPr>
          <w:rFonts w:asciiTheme="minorHAnsi" w:eastAsia="Arial" w:hAnsiTheme="minorHAnsi" w:cstheme="minorHAnsi"/>
          <w:sz w:val="20"/>
          <w:szCs w:val="20"/>
        </w:rPr>
      </w:pPr>
      <w:r w:rsidRPr="009C4ECC">
        <w:rPr>
          <w:rFonts w:asciiTheme="minorHAnsi" w:eastAsia="Arial" w:hAnsiTheme="minorHAnsi" w:cstheme="minorHAnsi"/>
          <w:b/>
          <w:bCs/>
          <w:color w:val="000000"/>
          <w:sz w:val="20"/>
          <w:szCs w:val="20"/>
        </w:rPr>
        <w:t>TECHNICAL SKILLS</w:t>
      </w:r>
    </w:p>
    <w:p w14:paraId="40A97551" w14:textId="77777777" w:rsidR="00D15D05" w:rsidRPr="009C4ECC" w:rsidRDefault="009C4ECC">
      <w:pPr>
        <w:rPr>
          <w:rFonts w:asciiTheme="minorHAnsi" w:eastAsia="Arial" w:hAnsiTheme="minorHAnsi" w:cstheme="minorHAnsi"/>
          <w:color w:val="000000"/>
          <w:sz w:val="20"/>
          <w:szCs w:val="20"/>
        </w:rPr>
      </w:pPr>
      <w:r w:rsidRPr="009C4ECC">
        <w:rPr>
          <w:rFonts w:asciiTheme="minorHAnsi" w:eastAsia="Arial" w:hAnsiTheme="minorHAnsi" w:cstheme="minorHAnsi"/>
          <w:b/>
          <w:bCs/>
          <w:sz w:val="20"/>
          <w:szCs w:val="20"/>
        </w:rPr>
        <w:t>Primary Skills:</w:t>
      </w:r>
      <w:r w:rsidRPr="009C4ECC">
        <w:rPr>
          <w:rFonts w:asciiTheme="minorHAnsi" w:eastAsia="Arial" w:hAnsiTheme="minorHAnsi" w:cstheme="minorHAnsi"/>
          <w:sz w:val="20"/>
          <w:szCs w:val="20"/>
        </w:rPr>
        <w:t xml:space="preserve"> Business Analysis, Conversion Analysis, </w:t>
      </w:r>
      <w:r w:rsidRPr="009C4ECC">
        <w:rPr>
          <w:rFonts w:asciiTheme="minorHAnsi" w:eastAsia="Arial" w:hAnsiTheme="minorHAnsi" w:cstheme="minorHAnsi"/>
          <w:color w:val="000000"/>
          <w:sz w:val="20"/>
          <w:szCs w:val="20"/>
        </w:rPr>
        <w:t>Software Development Life Cycle (SDLC)</w:t>
      </w:r>
      <w:r w:rsidRPr="009C4ECC">
        <w:rPr>
          <w:rFonts w:asciiTheme="minorHAnsi" w:eastAsia="Arial" w:hAnsiTheme="minorHAnsi" w:cstheme="minorHAnsi"/>
          <w:sz w:val="20"/>
          <w:szCs w:val="20"/>
        </w:rPr>
        <w:t>, AGILE, Waterfall</w:t>
      </w:r>
      <w:r w:rsidRPr="009C4ECC">
        <w:rPr>
          <w:rFonts w:asciiTheme="minorHAnsi" w:eastAsia="Arial" w:hAnsiTheme="minorHAnsi" w:cstheme="minorHAnsi"/>
          <w:sz w:val="20"/>
          <w:szCs w:val="20"/>
        </w:rPr>
        <w:tab/>
      </w:r>
    </w:p>
    <w:p w14:paraId="40068695" w14:textId="77777777" w:rsidR="00D15D05" w:rsidRPr="009C4ECC" w:rsidRDefault="009C4ECC">
      <w:pPr>
        <w:rPr>
          <w:rFonts w:asciiTheme="minorHAnsi" w:eastAsia="Arial" w:hAnsiTheme="minorHAnsi" w:cstheme="minorHAnsi"/>
          <w:sz w:val="20"/>
          <w:szCs w:val="20"/>
        </w:rPr>
      </w:pPr>
      <w:bookmarkStart w:id="0" w:name="_Int_pbSyb46N"/>
      <w:bookmarkEnd w:id="0"/>
      <w:r w:rsidRPr="009C4ECC">
        <w:rPr>
          <w:rFonts w:asciiTheme="minorHAnsi" w:eastAsia="Arial" w:hAnsiTheme="minorHAnsi" w:cstheme="minorHAnsi"/>
          <w:b/>
          <w:bCs/>
          <w:sz w:val="20"/>
          <w:szCs w:val="20"/>
        </w:rPr>
        <w:t>Management Skills:</w:t>
      </w:r>
      <w:r w:rsidRPr="009C4ECC">
        <w:rPr>
          <w:rFonts w:asciiTheme="minorHAnsi" w:eastAsia="Arial" w:hAnsiTheme="minorHAnsi" w:cstheme="minorHAnsi"/>
          <w:sz w:val="20"/>
          <w:szCs w:val="20"/>
        </w:rPr>
        <w:t xml:space="preserve"> Client Vendor Interfacing, Organization Skills, Presentation Skills</w:t>
      </w:r>
    </w:p>
    <w:p w14:paraId="5565DA05" w14:textId="77777777" w:rsidR="00D15D05" w:rsidRPr="009C4ECC" w:rsidRDefault="009C4ECC">
      <w:pPr>
        <w:rPr>
          <w:rFonts w:asciiTheme="minorHAnsi" w:eastAsia="Arial" w:hAnsiTheme="minorHAnsi" w:cstheme="minorHAnsi"/>
          <w:sz w:val="20"/>
          <w:szCs w:val="20"/>
        </w:rPr>
      </w:pPr>
      <w:r w:rsidRPr="009C4ECC">
        <w:rPr>
          <w:rFonts w:asciiTheme="minorHAnsi" w:eastAsia="Arial" w:hAnsiTheme="minorHAnsi" w:cstheme="minorHAnsi"/>
          <w:b/>
          <w:bCs/>
          <w:sz w:val="20"/>
          <w:szCs w:val="20"/>
        </w:rPr>
        <w:t>Requirement Management Tools:</w:t>
      </w:r>
      <w:r w:rsidRPr="009C4ECC">
        <w:rPr>
          <w:rFonts w:asciiTheme="minorHAnsi" w:eastAsia="Arial" w:hAnsiTheme="minorHAnsi" w:cstheme="minorHAnsi"/>
          <w:sz w:val="20"/>
          <w:szCs w:val="20"/>
        </w:rPr>
        <w:t xml:space="preserve">  JIRA, Rally, SNOW, </w:t>
      </w:r>
      <w:r w:rsidRPr="009C4ECC">
        <w:rPr>
          <w:rFonts w:asciiTheme="minorHAnsi" w:eastAsia="Arial" w:hAnsiTheme="minorHAnsi" w:cstheme="minorHAnsi"/>
          <w:color w:val="000000"/>
          <w:sz w:val="20"/>
          <w:szCs w:val="20"/>
        </w:rPr>
        <w:t>Data Navigator, Confluence</w:t>
      </w:r>
    </w:p>
    <w:p w14:paraId="3F69CE21" w14:textId="77777777" w:rsidR="00D15D05" w:rsidRPr="009C4ECC" w:rsidRDefault="009C4ECC">
      <w:pPr>
        <w:rPr>
          <w:rFonts w:asciiTheme="minorHAnsi" w:eastAsia="Arial" w:hAnsiTheme="minorHAnsi" w:cstheme="minorHAnsi"/>
          <w:sz w:val="20"/>
          <w:szCs w:val="20"/>
        </w:rPr>
      </w:pPr>
      <w:r w:rsidRPr="009C4ECC">
        <w:rPr>
          <w:rFonts w:asciiTheme="minorHAnsi" w:eastAsia="Arial" w:hAnsiTheme="minorHAnsi" w:cstheme="minorHAnsi"/>
          <w:b/>
          <w:bCs/>
          <w:sz w:val="20"/>
          <w:szCs w:val="20"/>
        </w:rPr>
        <w:t>Business Modeling Tools:</w:t>
      </w:r>
      <w:r w:rsidRPr="009C4ECC">
        <w:rPr>
          <w:rFonts w:asciiTheme="minorHAnsi" w:eastAsia="Arial" w:hAnsiTheme="minorHAnsi" w:cstheme="minorHAnsi"/>
          <w:sz w:val="20"/>
          <w:szCs w:val="20"/>
        </w:rPr>
        <w:t xml:space="preserve"> MS Visio, Figma, </w:t>
      </w:r>
      <w:proofErr w:type="spellStart"/>
      <w:r w:rsidRPr="009C4ECC">
        <w:rPr>
          <w:rFonts w:asciiTheme="minorHAnsi" w:eastAsia="Arial" w:hAnsiTheme="minorHAnsi" w:cstheme="minorHAnsi"/>
          <w:sz w:val="20"/>
          <w:szCs w:val="20"/>
        </w:rPr>
        <w:t>LucidChart</w:t>
      </w:r>
      <w:proofErr w:type="spellEnd"/>
      <w:r w:rsidRPr="009C4ECC">
        <w:rPr>
          <w:rFonts w:asciiTheme="minorHAnsi" w:eastAsia="Arial" w:hAnsiTheme="minorHAnsi" w:cstheme="minorHAnsi"/>
          <w:sz w:val="20"/>
          <w:szCs w:val="20"/>
        </w:rPr>
        <w:t>, Miro, Swim lanes</w:t>
      </w:r>
    </w:p>
    <w:p w14:paraId="5915996F" w14:textId="77777777" w:rsidR="00D15D05" w:rsidRPr="009C4ECC" w:rsidRDefault="009C4ECC">
      <w:pPr>
        <w:jc w:val="both"/>
        <w:rPr>
          <w:rFonts w:asciiTheme="minorHAnsi" w:eastAsia="Arial" w:hAnsiTheme="minorHAnsi" w:cstheme="minorHAnsi"/>
          <w:sz w:val="20"/>
          <w:szCs w:val="20"/>
        </w:rPr>
      </w:pPr>
      <w:r w:rsidRPr="009C4ECC">
        <w:rPr>
          <w:rFonts w:asciiTheme="minorHAnsi" w:eastAsia="Arial" w:hAnsiTheme="minorHAnsi" w:cstheme="minorHAnsi"/>
          <w:b/>
          <w:bCs/>
          <w:sz w:val="20"/>
          <w:szCs w:val="20"/>
        </w:rPr>
        <w:t xml:space="preserve">Technical Skills: </w:t>
      </w:r>
      <w:r w:rsidRPr="009C4ECC">
        <w:rPr>
          <w:rFonts w:asciiTheme="minorHAnsi" w:eastAsia="Arial" w:hAnsiTheme="minorHAnsi" w:cstheme="minorHAnsi"/>
          <w:sz w:val="20"/>
          <w:szCs w:val="20"/>
        </w:rPr>
        <w:t>Epic, PeopleSoft, Workday, Anti Money Laundering (AML), Know Your Customer (KYC), SailPoint (IAM).</w:t>
      </w:r>
    </w:p>
    <w:p w14:paraId="2CAC222C" w14:textId="77777777" w:rsidR="00D15D05" w:rsidRPr="009C4ECC" w:rsidRDefault="00D15D05">
      <w:pPr>
        <w:jc w:val="both"/>
        <w:rPr>
          <w:rFonts w:asciiTheme="minorHAnsi" w:eastAsia="Arial" w:hAnsiTheme="minorHAnsi" w:cstheme="minorHAnsi"/>
          <w:sz w:val="20"/>
          <w:szCs w:val="20"/>
        </w:rPr>
      </w:pPr>
    </w:p>
    <w:p w14:paraId="62A7CC92" w14:textId="77777777" w:rsidR="00D15D05" w:rsidRPr="009C4ECC" w:rsidRDefault="009C4ECC">
      <w:pPr>
        <w:widowControl w:val="0"/>
        <w:spacing w:before="184" w:after="0"/>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PROJECT EXPERIENCE</w:t>
      </w:r>
    </w:p>
    <w:p w14:paraId="5A5FEE08" w14:textId="77777777" w:rsidR="00D15D05" w:rsidRPr="009C4ECC" w:rsidRDefault="00D15D05">
      <w:pPr>
        <w:pStyle w:val="ListParagraph"/>
        <w:spacing w:after="0"/>
        <w:ind w:left="0"/>
        <w:rPr>
          <w:rFonts w:asciiTheme="minorHAnsi" w:eastAsia="Arial" w:hAnsiTheme="minorHAnsi" w:cstheme="minorHAnsi"/>
          <w:sz w:val="20"/>
          <w:szCs w:val="20"/>
        </w:rPr>
      </w:pPr>
    </w:p>
    <w:p w14:paraId="2D3B7F73" w14:textId="77777777" w:rsidR="00D15D05" w:rsidRPr="009C4ECC" w:rsidRDefault="009C4ECC">
      <w:pP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State of Wisconsin</w:t>
      </w:r>
    </w:p>
    <w:p w14:paraId="5E9530BF" w14:textId="73B812CB" w:rsidR="00D15D05" w:rsidRPr="009C4ECC" w:rsidRDefault="009C4ECC">
      <w:pPr>
        <w:spacing w:after="0"/>
        <w:rPr>
          <w:rFonts w:asciiTheme="minorHAnsi" w:eastAsia="Arial" w:hAnsiTheme="minorHAnsi" w:cstheme="minorHAnsi"/>
          <w:b/>
          <w:bCs/>
          <w:color w:val="000000"/>
          <w:sz w:val="20"/>
          <w:szCs w:val="20"/>
        </w:rPr>
      </w:pPr>
      <w:r w:rsidRPr="009C4ECC">
        <w:rPr>
          <w:rFonts w:asciiTheme="minorHAnsi" w:eastAsia="Arial" w:hAnsiTheme="minorHAnsi" w:cstheme="minorHAnsi"/>
          <w:b/>
          <w:bCs/>
          <w:sz w:val="20"/>
          <w:szCs w:val="20"/>
        </w:rPr>
        <w:t xml:space="preserve"> Business Analyst II</w:t>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t xml:space="preserve">   </w:t>
      </w:r>
      <w:r w:rsidRPr="009C4ECC">
        <w:rPr>
          <w:rFonts w:asciiTheme="minorHAnsi" w:eastAsia="Arial" w:hAnsiTheme="minorHAnsi" w:cstheme="minorHAnsi"/>
          <w:sz w:val="20"/>
          <w:szCs w:val="20"/>
        </w:rPr>
        <w:tab/>
      </w:r>
      <w:r w:rsidRPr="009C4ECC">
        <w:rPr>
          <w:rFonts w:asciiTheme="minorHAnsi" w:eastAsia="Arial" w:hAnsiTheme="minorHAnsi" w:cstheme="minorHAnsi"/>
          <w:b/>
          <w:bCs/>
          <w:sz w:val="20"/>
          <w:szCs w:val="20"/>
        </w:rPr>
        <w:t xml:space="preserve">        </w:t>
      </w:r>
      <w:r w:rsidRPr="009C4ECC">
        <w:rPr>
          <w:rFonts w:asciiTheme="minorHAnsi" w:eastAsia="Arial" w:hAnsiTheme="minorHAnsi" w:cstheme="minorHAnsi"/>
          <w:b/>
          <w:bCs/>
          <w:sz w:val="20"/>
          <w:szCs w:val="20"/>
        </w:rPr>
        <w:tab/>
        <w:t xml:space="preserve">                   Feb 2023 – Mar 2024</w:t>
      </w:r>
    </w:p>
    <w:p w14:paraId="1C7C04A7" w14:textId="3A9EBC93" w:rsidR="00D15D05" w:rsidRPr="009C4ECC" w:rsidRDefault="009C4ECC">
      <w:pPr>
        <w:pStyle w:val="ListParagraph"/>
        <w:widowControl w:val="0"/>
        <w:numPr>
          <w:ilvl w:val="0"/>
          <w:numId w:val="12"/>
        </w:numPr>
        <w:tabs>
          <w:tab w:val="left" w:pos="840"/>
        </w:tabs>
        <w:spacing w:before="184" w:after="0"/>
        <w:ind w:left="840" w:right="347"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Leading requirements gathering and analysis for the enhancement of the </w:t>
      </w:r>
      <w:r w:rsidRPr="009C4ECC">
        <w:rPr>
          <w:rFonts w:asciiTheme="minorHAnsi" w:eastAsia="Arial" w:hAnsiTheme="minorHAnsi" w:cstheme="minorHAnsi"/>
          <w:b/>
          <w:bCs/>
          <w:color w:val="000000"/>
          <w:sz w:val="20"/>
          <w:szCs w:val="20"/>
        </w:rPr>
        <w:t>PeopleSoft</w:t>
      </w:r>
      <w:r w:rsidRPr="009C4ECC">
        <w:rPr>
          <w:rFonts w:asciiTheme="minorHAnsi" w:eastAsia="Arial" w:hAnsiTheme="minorHAnsi" w:cstheme="minorHAnsi"/>
          <w:color w:val="000000"/>
          <w:sz w:val="20"/>
          <w:szCs w:val="20"/>
        </w:rPr>
        <w:t xml:space="preserve"> </w:t>
      </w:r>
      <w:r w:rsidR="00BC6C75" w:rsidRPr="009C4ECC">
        <w:rPr>
          <w:rFonts w:asciiTheme="minorHAnsi" w:eastAsia="Arial" w:hAnsiTheme="minorHAnsi" w:cstheme="minorHAnsi"/>
          <w:color w:val="000000"/>
          <w:sz w:val="20"/>
          <w:szCs w:val="20"/>
        </w:rPr>
        <w:t>application, along</w:t>
      </w:r>
      <w:r w:rsidRPr="009C4ECC">
        <w:rPr>
          <w:rFonts w:asciiTheme="minorHAnsi" w:eastAsia="Arial" w:hAnsiTheme="minorHAnsi" w:cstheme="minorHAnsi"/>
          <w:color w:val="000000"/>
          <w:sz w:val="20"/>
          <w:szCs w:val="20"/>
        </w:rPr>
        <w:t xml:space="preserve"> with optimizing multiple Human Resources applications and services such as </w:t>
      </w:r>
      <w:r w:rsidRPr="009C4ECC">
        <w:rPr>
          <w:rFonts w:asciiTheme="minorHAnsi" w:eastAsia="Arial" w:hAnsiTheme="minorHAnsi" w:cstheme="minorHAnsi"/>
          <w:b/>
          <w:bCs/>
          <w:kern w:val="1"/>
          <w:sz w:val="20"/>
          <w:szCs w:val="20"/>
        </w:rPr>
        <w:t>SAP HR</w:t>
      </w:r>
      <w:r w:rsidRPr="009C4ECC">
        <w:rPr>
          <w:rFonts w:asciiTheme="minorHAnsi" w:eastAsia="Arial" w:hAnsiTheme="minorHAnsi" w:cstheme="minorHAnsi"/>
          <w:kern w:val="1"/>
          <w:sz w:val="20"/>
          <w:szCs w:val="20"/>
        </w:rPr>
        <w:t xml:space="preserve">, </w:t>
      </w:r>
      <w:r w:rsidRPr="009C4ECC">
        <w:rPr>
          <w:rFonts w:asciiTheme="minorHAnsi" w:eastAsia="Arial" w:hAnsiTheme="minorHAnsi" w:cstheme="minorHAnsi"/>
          <w:b/>
          <w:bCs/>
          <w:kern w:val="1"/>
          <w:sz w:val="20"/>
          <w:szCs w:val="20"/>
        </w:rPr>
        <w:t>Fieldglass</w:t>
      </w:r>
      <w:r w:rsidRPr="009C4ECC">
        <w:rPr>
          <w:rFonts w:asciiTheme="minorHAnsi" w:eastAsia="Arial" w:hAnsiTheme="minorHAnsi" w:cstheme="minorHAnsi"/>
          <w:kern w:val="1"/>
          <w:sz w:val="20"/>
          <w:szCs w:val="20"/>
        </w:rPr>
        <w:t xml:space="preserve">, </w:t>
      </w:r>
      <w:r w:rsidRPr="009C4ECC">
        <w:rPr>
          <w:rFonts w:asciiTheme="minorHAnsi" w:eastAsia="Arial" w:hAnsiTheme="minorHAnsi" w:cstheme="minorHAnsi"/>
          <w:b/>
          <w:bCs/>
          <w:kern w:val="1"/>
          <w:sz w:val="20"/>
          <w:szCs w:val="20"/>
        </w:rPr>
        <w:t>Workday</w:t>
      </w:r>
    </w:p>
    <w:p w14:paraId="5CCB3868" w14:textId="77777777" w:rsidR="00D15D05" w:rsidRPr="009C4ECC" w:rsidRDefault="009C4ECC">
      <w:pPr>
        <w:pStyle w:val="ListParagraph"/>
        <w:widowControl w:val="0"/>
        <w:numPr>
          <w:ilvl w:val="0"/>
          <w:numId w:val="12"/>
        </w:numPr>
        <w:tabs>
          <w:tab w:val="left" w:pos="840"/>
        </w:tabs>
        <w:spacing w:before="184" w:after="0"/>
        <w:ind w:left="840" w:right="347"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lastRenderedPageBreak/>
        <w:t xml:space="preserve">Functional and technical exposure of PeopleSoft modules like </w:t>
      </w:r>
      <w:r w:rsidRPr="009C4ECC">
        <w:rPr>
          <w:rFonts w:asciiTheme="minorHAnsi" w:eastAsia="Arial" w:hAnsiTheme="minorHAnsi" w:cstheme="minorHAnsi"/>
          <w:b/>
          <w:bCs/>
          <w:color w:val="000000"/>
          <w:sz w:val="20"/>
          <w:szCs w:val="20"/>
        </w:rPr>
        <w:t>HR</w:t>
      </w:r>
      <w:r w:rsidRPr="009C4ECC">
        <w:rPr>
          <w:rFonts w:asciiTheme="minorHAnsi" w:eastAsia="Arial" w:hAnsiTheme="minorHAnsi" w:cstheme="minorHAnsi"/>
          <w:color w:val="000000"/>
          <w:sz w:val="20"/>
          <w:szCs w:val="20"/>
        </w:rPr>
        <w:t xml:space="preserve">, </w:t>
      </w:r>
      <w:r w:rsidRPr="009C4ECC">
        <w:rPr>
          <w:rFonts w:asciiTheme="minorHAnsi" w:eastAsia="Arial" w:hAnsiTheme="minorHAnsi" w:cstheme="minorHAnsi"/>
          <w:b/>
          <w:bCs/>
          <w:color w:val="000000"/>
          <w:sz w:val="20"/>
          <w:szCs w:val="20"/>
        </w:rPr>
        <w:t>Payroll</w:t>
      </w:r>
      <w:r w:rsidRPr="009C4ECC">
        <w:rPr>
          <w:rFonts w:asciiTheme="minorHAnsi" w:eastAsia="Arial" w:hAnsiTheme="minorHAnsi" w:cstheme="minorHAnsi"/>
          <w:color w:val="000000"/>
          <w:sz w:val="20"/>
          <w:szCs w:val="20"/>
        </w:rPr>
        <w:t xml:space="preserve">, </w:t>
      </w:r>
      <w:r w:rsidRPr="009C4ECC">
        <w:rPr>
          <w:rFonts w:asciiTheme="minorHAnsi" w:eastAsia="Arial" w:hAnsiTheme="minorHAnsi" w:cstheme="minorHAnsi"/>
          <w:b/>
          <w:bCs/>
          <w:color w:val="000000"/>
          <w:sz w:val="20"/>
          <w:szCs w:val="20"/>
        </w:rPr>
        <w:t>Benefits</w:t>
      </w:r>
      <w:r w:rsidRPr="009C4ECC">
        <w:rPr>
          <w:rFonts w:asciiTheme="minorHAnsi" w:eastAsia="Arial" w:hAnsiTheme="minorHAnsi" w:cstheme="minorHAnsi"/>
          <w:color w:val="000000"/>
          <w:sz w:val="20"/>
          <w:szCs w:val="20"/>
        </w:rPr>
        <w:t xml:space="preserve">, </w:t>
      </w:r>
      <w:r w:rsidRPr="009C4ECC">
        <w:rPr>
          <w:rFonts w:asciiTheme="minorHAnsi" w:eastAsia="Arial" w:hAnsiTheme="minorHAnsi" w:cstheme="minorHAnsi"/>
          <w:b/>
          <w:bCs/>
          <w:color w:val="000000"/>
          <w:sz w:val="20"/>
          <w:szCs w:val="20"/>
        </w:rPr>
        <w:t>Employee Self Service</w:t>
      </w:r>
      <w:r w:rsidRPr="009C4ECC">
        <w:rPr>
          <w:rFonts w:asciiTheme="minorHAnsi" w:eastAsia="Arial" w:hAnsiTheme="minorHAnsi" w:cstheme="minorHAnsi"/>
          <w:color w:val="000000"/>
          <w:sz w:val="20"/>
          <w:szCs w:val="20"/>
        </w:rPr>
        <w:t>, etc.</w:t>
      </w:r>
    </w:p>
    <w:p w14:paraId="7B3FE164" w14:textId="77777777" w:rsidR="00D15D05" w:rsidRPr="009C4ECC" w:rsidRDefault="009C4ECC">
      <w:pPr>
        <w:pStyle w:val="ListParagraph"/>
        <w:widowControl w:val="0"/>
        <w:numPr>
          <w:ilvl w:val="0"/>
          <w:numId w:val="12"/>
        </w:numPr>
        <w:tabs>
          <w:tab w:val="left" w:pos="840"/>
        </w:tabs>
        <w:spacing w:before="6" w:after="0"/>
        <w:ind w:left="840" w:right="1152"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Documenting and reengineering business processes to improve efficiency and effectiveness in environmental data management.</w:t>
      </w:r>
    </w:p>
    <w:p w14:paraId="5CB6C3F2" w14:textId="77777777" w:rsidR="00D15D05" w:rsidRPr="009C4ECC" w:rsidRDefault="009C4ECC">
      <w:pPr>
        <w:pStyle w:val="ListParagraph"/>
        <w:widowControl w:val="0"/>
        <w:numPr>
          <w:ilvl w:val="0"/>
          <w:numId w:val="12"/>
        </w:numPr>
        <w:tabs>
          <w:tab w:val="left" w:pos="840"/>
        </w:tabs>
        <w:spacing w:before="5" w:after="0"/>
        <w:ind w:left="840" w:right="322"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Collaborate with cross-functional teams, including IT professionals and stakeholders, to ensure the delivery of a user-centric and robust database system.</w:t>
      </w:r>
    </w:p>
    <w:p w14:paraId="6A87F640" w14:textId="77777777" w:rsidR="00D15D05" w:rsidRPr="009C4ECC" w:rsidRDefault="009C4ECC">
      <w:pPr>
        <w:pStyle w:val="ListParagraph"/>
        <w:widowControl w:val="0"/>
        <w:numPr>
          <w:ilvl w:val="0"/>
          <w:numId w:val="12"/>
        </w:numPr>
        <w:tabs>
          <w:tab w:val="left" w:pos="840"/>
        </w:tabs>
        <w:spacing w:before="5" w:after="0"/>
        <w:ind w:left="840" w:right="322" w:hanging="360"/>
        <w:rPr>
          <w:rFonts w:asciiTheme="minorHAnsi" w:eastAsia="Arial" w:hAnsiTheme="minorHAnsi" w:cstheme="minorHAnsi"/>
          <w:color w:val="000000"/>
          <w:sz w:val="20"/>
          <w:szCs w:val="20"/>
        </w:rPr>
      </w:pPr>
      <w:r w:rsidRPr="009C4ECC">
        <w:rPr>
          <w:rFonts w:asciiTheme="minorHAnsi" w:eastAsia="Arial" w:hAnsiTheme="minorHAnsi" w:cstheme="minorHAnsi"/>
          <w:color w:val="333333"/>
          <w:kern w:val="1"/>
          <w:sz w:val="20"/>
          <w:szCs w:val="20"/>
        </w:rPr>
        <w:t xml:space="preserve">Perform ETL and multi-dimensional model processing using </w:t>
      </w:r>
      <w:r w:rsidRPr="009C4ECC">
        <w:rPr>
          <w:rFonts w:asciiTheme="minorHAnsi" w:eastAsia="Arial" w:hAnsiTheme="minorHAnsi" w:cstheme="minorHAnsi"/>
          <w:b/>
          <w:bCs/>
          <w:color w:val="333333"/>
          <w:kern w:val="1"/>
          <w:sz w:val="20"/>
          <w:szCs w:val="20"/>
        </w:rPr>
        <w:t>MS SQL</w:t>
      </w:r>
      <w:r w:rsidRPr="009C4ECC">
        <w:rPr>
          <w:rFonts w:asciiTheme="minorHAnsi" w:eastAsia="Arial" w:hAnsiTheme="minorHAnsi" w:cstheme="minorHAnsi"/>
          <w:color w:val="333333"/>
          <w:kern w:val="1"/>
          <w:sz w:val="20"/>
          <w:szCs w:val="20"/>
        </w:rPr>
        <w:t xml:space="preserve">, </w:t>
      </w:r>
      <w:r w:rsidRPr="009C4ECC">
        <w:rPr>
          <w:rFonts w:asciiTheme="minorHAnsi" w:eastAsia="Arial" w:hAnsiTheme="minorHAnsi" w:cstheme="minorHAnsi"/>
          <w:b/>
          <w:bCs/>
          <w:color w:val="333333"/>
          <w:kern w:val="1"/>
          <w:sz w:val="20"/>
          <w:szCs w:val="20"/>
        </w:rPr>
        <w:t>Excel</w:t>
      </w:r>
      <w:r w:rsidRPr="009C4ECC">
        <w:rPr>
          <w:rFonts w:asciiTheme="minorHAnsi" w:eastAsia="Arial" w:hAnsiTheme="minorHAnsi" w:cstheme="minorHAnsi"/>
          <w:color w:val="333333"/>
          <w:kern w:val="1"/>
          <w:sz w:val="20"/>
          <w:szCs w:val="20"/>
        </w:rPr>
        <w:t xml:space="preserve">, </w:t>
      </w:r>
      <w:r w:rsidRPr="009C4ECC">
        <w:rPr>
          <w:rFonts w:asciiTheme="minorHAnsi" w:eastAsia="Arial" w:hAnsiTheme="minorHAnsi" w:cstheme="minorHAnsi"/>
          <w:b/>
          <w:bCs/>
          <w:color w:val="333333"/>
          <w:kern w:val="1"/>
          <w:sz w:val="20"/>
          <w:szCs w:val="20"/>
        </w:rPr>
        <w:t>VBA</w:t>
      </w:r>
      <w:r w:rsidRPr="009C4ECC">
        <w:rPr>
          <w:rFonts w:asciiTheme="minorHAnsi" w:eastAsia="Arial" w:hAnsiTheme="minorHAnsi" w:cstheme="minorHAnsi"/>
          <w:color w:val="333333"/>
          <w:kern w:val="1"/>
          <w:sz w:val="20"/>
          <w:szCs w:val="20"/>
        </w:rPr>
        <w:t>.</w:t>
      </w:r>
    </w:p>
    <w:p w14:paraId="7CFEDF32" w14:textId="77777777" w:rsidR="00D15D05" w:rsidRPr="009C4ECC" w:rsidRDefault="009C4ECC">
      <w:pPr>
        <w:pStyle w:val="ListParagraph"/>
        <w:widowControl w:val="0"/>
        <w:numPr>
          <w:ilvl w:val="0"/>
          <w:numId w:val="12"/>
        </w:numPr>
        <w:tabs>
          <w:tab w:val="left" w:pos="840"/>
        </w:tabs>
        <w:spacing w:before="6" w:after="0"/>
        <w:ind w:left="840" w:right="363"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kern w:val="1"/>
          <w:sz w:val="20"/>
          <w:szCs w:val="20"/>
        </w:rPr>
        <w:t xml:space="preserve">Experience with </w:t>
      </w:r>
      <w:r w:rsidRPr="009C4ECC">
        <w:rPr>
          <w:rFonts w:asciiTheme="minorHAnsi" w:eastAsia="Arial" w:hAnsiTheme="minorHAnsi" w:cstheme="minorHAnsi"/>
          <w:b/>
          <w:bCs/>
          <w:color w:val="000000"/>
          <w:kern w:val="1"/>
          <w:sz w:val="20"/>
          <w:szCs w:val="20"/>
        </w:rPr>
        <w:t>Data Analysis and Management.</w:t>
      </w:r>
    </w:p>
    <w:p w14:paraId="58C57B39" w14:textId="77777777" w:rsidR="00D15D05" w:rsidRPr="009C4ECC" w:rsidRDefault="009C4ECC">
      <w:pPr>
        <w:pStyle w:val="ListParagraph"/>
        <w:widowControl w:val="0"/>
        <w:numPr>
          <w:ilvl w:val="0"/>
          <w:numId w:val="12"/>
        </w:numPr>
        <w:tabs>
          <w:tab w:val="left" w:pos="840"/>
        </w:tabs>
        <w:spacing w:before="6" w:after="0"/>
        <w:ind w:left="840" w:right="363"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Driving improvements in data integrity, system performance, and user access controls through meticulous analysis and innovative solutions.</w:t>
      </w:r>
    </w:p>
    <w:p w14:paraId="2B150F80" w14:textId="77777777" w:rsidR="00D15D05" w:rsidRPr="009C4ECC" w:rsidRDefault="00D15D05">
      <w:pPr>
        <w:rPr>
          <w:rFonts w:asciiTheme="minorHAnsi" w:eastAsia="Arial" w:hAnsiTheme="minorHAnsi" w:cstheme="minorHAnsi"/>
          <w:b/>
          <w:bCs/>
          <w:color w:val="000000"/>
          <w:sz w:val="20"/>
          <w:szCs w:val="20"/>
        </w:rPr>
      </w:pPr>
    </w:p>
    <w:p w14:paraId="62007A83" w14:textId="77777777" w:rsidR="00D15D05" w:rsidRPr="009C4ECC" w:rsidRDefault="009C4ECC">
      <w:pPr>
        <w:spacing w:after="0"/>
        <w:rPr>
          <w:rFonts w:asciiTheme="minorHAnsi" w:eastAsia="Arial" w:hAnsiTheme="minorHAnsi" w:cstheme="minorHAnsi"/>
          <w:kern w:val="1"/>
          <w:sz w:val="20"/>
          <w:szCs w:val="20"/>
        </w:rPr>
      </w:pPr>
      <w:r w:rsidRPr="009C4ECC">
        <w:rPr>
          <w:rFonts w:asciiTheme="minorHAnsi" w:eastAsia="Arial" w:hAnsiTheme="minorHAnsi" w:cstheme="minorHAnsi"/>
          <w:b/>
          <w:bCs/>
          <w:kern w:val="1"/>
          <w:sz w:val="20"/>
          <w:szCs w:val="20"/>
        </w:rPr>
        <w:t>Koppers, Madison WI</w:t>
      </w:r>
      <w:r w:rsidRPr="009C4ECC">
        <w:rPr>
          <w:rFonts w:asciiTheme="minorHAnsi" w:eastAsia="Arial" w:hAnsiTheme="minorHAnsi" w:cstheme="minorHAnsi"/>
          <w:kern w:val="1"/>
          <w:sz w:val="20"/>
          <w:szCs w:val="20"/>
        </w:rPr>
        <w:t xml:space="preserve"> </w:t>
      </w:r>
    </w:p>
    <w:p w14:paraId="4768EBB3" w14:textId="77777777" w:rsidR="00D15D05" w:rsidRPr="009C4ECC" w:rsidRDefault="009C4ECC">
      <w:pPr>
        <w:spacing w:after="0"/>
        <w:rPr>
          <w:rFonts w:asciiTheme="minorHAnsi" w:eastAsia="Arial" w:hAnsiTheme="minorHAnsi" w:cstheme="minorHAnsi"/>
          <w:b/>
          <w:bCs/>
          <w:sz w:val="20"/>
          <w:szCs w:val="20"/>
        </w:rPr>
      </w:pPr>
      <w:r w:rsidRPr="009C4ECC">
        <w:rPr>
          <w:rFonts w:asciiTheme="minorHAnsi" w:eastAsia="Arial" w:hAnsiTheme="minorHAnsi" w:cstheme="minorHAnsi"/>
          <w:b/>
          <w:bCs/>
          <w:sz w:val="20"/>
          <w:szCs w:val="20"/>
        </w:rPr>
        <w:t xml:space="preserve">Business Analyst </w:t>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b/>
          <w:bCs/>
          <w:sz w:val="20"/>
          <w:szCs w:val="20"/>
        </w:rPr>
        <w:t xml:space="preserve">   </w:t>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t xml:space="preserve"> </w:t>
      </w:r>
      <w:r w:rsidRPr="009C4ECC">
        <w:rPr>
          <w:rFonts w:asciiTheme="minorHAnsi" w:eastAsia="Arial" w:hAnsiTheme="minorHAnsi" w:cstheme="minorHAnsi"/>
          <w:b/>
          <w:bCs/>
          <w:sz w:val="20"/>
          <w:szCs w:val="20"/>
        </w:rPr>
        <w:t xml:space="preserve">                 Aug 2022 – Feb 2023</w:t>
      </w:r>
    </w:p>
    <w:p w14:paraId="1F271263"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Use BPA method to define business process landscape, process flows and requirements for projects across the enterprise. </w:t>
      </w:r>
    </w:p>
    <w:p w14:paraId="38F92A12"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Led the analysis for strategic and high-impact divisional projects, harmonizing cross-functional team efforts to align business objectives with IT capabilities.</w:t>
      </w:r>
    </w:p>
    <w:p w14:paraId="49CFC0AA"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Built strong partnerships with enterprise architects and stakeholders, capturing essential business requirements to guide solution development.</w:t>
      </w:r>
    </w:p>
    <w:p w14:paraId="421F2894"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Conducted in-depth research and analysis in collaboration with architects to identify optimal business application software.</w:t>
      </w:r>
    </w:p>
    <w:p w14:paraId="4064820B"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Assumed project management responsibilities for designated projects, ensuring alignment of resources and timely issue escalation.</w:t>
      </w:r>
    </w:p>
    <w:p w14:paraId="6ADDB663"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Identification and remediation of highly complex issues and defects for the Prudential  Data governance product of the Wholesale </w:t>
      </w:r>
      <w:r w:rsidRPr="009C4ECC">
        <w:rPr>
          <w:rFonts w:asciiTheme="minorHAnsi" w:eastAsia="Arial" w:hAnsiTheme="minorHAnsi" w:cstheme="minorHAnsi"/>
          <w:b/>
          <w:bCs/>
          <w:sz w:val="20"/>
          <w:szCs w:val="20"/>
          <w:lang w:val="en-IN"/>
        </w:rPr>
        <w:t>BSA/AML program</w:t>
      </w:r>
    </w:p>
    <w:p w14:paraId="56AADE5D"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Worked closely with stakeholders to gather requirements for the </w:t>
      </w:r>
      <w:r w:rsidRPr="009C4ECC">
        <w:rPr>
          <w:rFonts w:asciiTheme="minorHAnsi" w:eastAsia="Arial" w:hAnsiTheme="minorHAnsi" w:cstheme="minorHAnsi"/>
          <w:b/>
          <w:bCs/>
          <w:sz w:val="20"/>
          <w:szCs w:val="20"/>
          <w:lang w:val="en-IN"/>
        </w:rPr>
        <w:t>API implementation</w:t>
      </w:r>
      <w:r w:rsidRPr="009C4ECC">
        <w:rPr>
          <w:rFonts w:asciiTheme="minorHAnsi" w:eastAsia="Arial" w:hAnsiTheme="minorHAnsi" w:cstheme="minorHAnsi"/>
          <w:sz w:val="20"/>
          <w:szCs w:val="20"/>
          <w:lang w:val="en-IN"/>
        </w:rPr>
        <w:t>. This included defining the API resources, methods, parameters, and payloads, as well as specifying the API usage limits, rate limiting, and other restrictions.</w:t>
      </w:r>
    </w:p>
    <w:p w14:paraId="74216CED"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Involved in developing sales or marketing forecasts and budgets, and monitoring performance against these targets.</w:t>
      </w:r>
    </w:p>
    <w:p w14:paraId="415CA374" w14:textId="77777777" w:rsidR="00D15D05" w:rsidRPr="009C4ECC" w:rsidRDefault="009C4ECC">
      <w:pPr>
        <w:pStyle w:val="ListParagraph"/>
        <w:numPr>
          <w:ilvl w:val="0"/>
          <w:numId w:val="1"/>
        </w:numPr>
        <w:spacing w:after="0"/>
        <w:ind w:left="720" w:hanging="360"/>
        <w:rPr>
          <w:rFonts w:asciiTheme="minorHAnsi" w:eastAsia="Arial" w:hAnsiTheme="minorHAnsi" w:cstheme="minorHAnsi"/>
          <w:b/>
          <w:bCs/>
          <w:sz w:val="20"/>
          <w:szCs w:val="20"/>
          <w:lang w:val="en-IN"/>
        </w:rPr>
      </w:pPr>
      <w:r w:rsidRPr="009C4ECC">
        <w:rPr>
          <w:rFonts w:asciiTheme="minorHAnsi" w:eastAsia="Arial" w:hAnsiTheme="minorHAnsi" w:cstheme="minorHAnsi"/>
          <w:sz w:val="20"/>
          <w:szCs w:val="20"/>
          <w:lang w:val="en-IN"/>
        </w:rPr>
        <w:t xml:space="preserve">Worked with the procedures of Banking Regulatory Compliances - </w:t>
      </w:r>
      <w:r w:rsidRPr="009C4ECC">
        <w:rPr>
          <w:rFonts w:asciiTheme="minorHAnsi" w:eastAsia="Arial" w:hAnsiTheme="minorHAnsi" w:cstheme="minorHAnsi"/>
          <w:b/>
          <w:bCs/>
          <w:sz w:val="20"/>
          <w:szCs w:val="20"/>
          <w:lang w:val="en-IN"/>
        </w:rPr>
        <w:t>Anti-Money Laundering (AML),</w:t>
      </w:r>
      <w:r w:rsidRPr="009C4ECC">
        <w:rPr>
          <w:rFonts w:asciiTheme="minorHAnsi" w:eastAsia="Arial" w:hAnsiTheme="minorHAnsi" w:cstheme="minorHAnsi"/>
          <w:sz w:val="20"/>
          <w:szCs w:val="20"/>
          <w:lang w:val="en-IN"/>
        </w:rPr>
        <w:t xml:space="preserve"> </w:t>
      </w:r>
      <w:r w:rsidRPr="009C4ECC">
        <w:rPr>
          <w:rFonts w:asciiTheme="minorHAnsi" w:eastAsia="Arial" w:hAnsiTheme="minorHAnsi" w:cstheme="minorHAnsi"/>
          <w:b/>
          <w:bCs/>
          <w:sz w:val="20"/>
          <w:szCs w:val="20"/>
          <w:lang w:val="en-IN"/>
        </w:rPr>
        <w:t>Customer Identification Program (KYC/CIP), CCAR Regulatory Reporting</w:t>
      </w:r>
      <w:r w:rsidRPr="009C4ECC">
        <w:rPr>
          <w:rFonts w:asciiTheme="minorHAnsi" w:eastAsia="Arial" w:hAnsiTheme="minorHAnsi" w:cstheme="minorHAnsi"/>
          <w:sz w:val="20"/>
          <w:szCs w:val="20"/>
          <w:lang w:val="en-IN"/>
        </w:rPr>
        <w:t xml:space="preserve">, </w:t>
      </w:r>
      <w:r w:rsidRPr="009C4ECC">
        <w:rPr>
          <w:rFonts w:asciiTheme="minorHAnsi" w:eastAsia="Arial" w:hAnsiTheme="minorHAnsi" w:cstheme="minorHAnsi"/>
          <w:b/>
          <w:bCs/>
          <w:sz w:val="20"/>
          <w:szCs w:val="20"/>
          <w:lang w:val="en-IN"/>
        </w:rPr>
        <w:t>Dodd-Frank Act.</w:t>
      </w:r>
    </w:p>
    <w:p w14:paraId="19F76D96" w14:textId="77777777" w:rsidR="00D15D05" w:rsidRPr="009C4ECC" w:rsidRDefault="00D15D05">
      <w:pPr>
        <w:spacing w:after="0"/>
        <w:rPr>
          <w:rFonts w:asciiTheme="minorHAnsi" w:eastAsia="Arial" w:hAnsiTheme="minorHAnsi" w:cstheme="minorHAnsi"/>
          <w:b/>
          <w:bCs/>
          <w:sz w:val="20"/>
          <w:szCs w:val="20"/>
        </w:rPr>
      </w:pPr>
    </w:p>
    <w:p w14:paraId="4433E22B" w14:textId="191F6ED2" w:rsidR="00D15D05" w:rsidRPr="009C4ECC" w:rsidRDefault="009C4ECC">
      <w:pP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Exact Sciences, Madison, WI (</w:t>
      </w:r>
      <w:r w:rsidR="00AB7161" w:rsidRPr="009C4ECC">
        <w:rPr>
          <w:rFonts w:asciiTheme="minorHAnsi" w:eastAsia="Arial" w:hAnsiTheme="minorHAnsi" w:cstheme="minorHAnsi"/>
          <w:b/>
          <w:bCs/>
          <w:kern w:val="1"/>
          <w:sz w:val="20"/>
          <w:szCs w:val="20"/>
        </w:rPr>
        <w:t>Biotechnology</w:t>
      </w:r>
      <w:r w:rsidRPr="009C4ECC">
        <w:rPr>
          <w:rFonts w:asciiTheme="minorHAnsi" w:eastAsia="Arial" w:hAnsiTheme="minorHAnsi" w:cstheme="minorHAnsi"/>
          <w:b/>
          <w:bCs/>
          <w:kern w:val="1"/>
          <w:sz w:val="20"/>
          <w:szCs w:val="20"/>
        </w:rPr>
        <w:t>)</w:t>
      </w:r>
    </w:p>
    <w:p w14:paraId="15785AD3" w14:textId="77777777" w:rsidR="00D15D05" w:rsidRPr="009C4ECC" w:rsidRDefault="009C4ECC">
      <w:pPr>
        <w:spacing w:after="0"/>
        <w:rPr>
          <w:rFonts w:asciiTheme="minorHAnsi" w:eastAsia="Arial" w:hAnsiTheme="minorHAnsi" w:cstheme="minorHAnsi"/>
          <w:b/>
          <w:bCs/>
          <w:sz w:val="20"/>
          <w:szCs w:val="20"/>
        </w:rPr>
      </w:pPr>
      <w:r w:rsidRPr="009C4ECC">
        <w:rPr>
          <w:rFonts w:asciiTheme="minorHAnsi" w:eastAsia="Arial" w:hAnsiTheme="minorHAnsi" w:cstheme="minorHAnsi"/>
          <w:b/>
          <w:bCs/>
          <w:sz w:val="20"/>
          <w:szCs w:val="20"/>
        </w:rPr>
        <w:t>Business Analyst II</w:t>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r>
      <w:r w:rsidRPr="009C4ECC">
        <w:rPr>
          <w:rFonts w:asciiTheme="minorHAnsi" w:eastAsia="Arial" w:hAnsiTheme="minorHAnsi" w:cstheme="minorHAnsi"/>
          <w:b/>
          <w:bCs/>
          <w:sz w:val="20"/>
          <w:szCs w:val="20"/>
        </w:rPr>
        <w:tab/>
        <w:t xml:space="preserve">   </w:t>
      </w:r>
      <w:r w:rsidRPr="009C4ECC">
        <w:rPr>
          <w:rFonts w:asciiTheme="minorHAnsi" w:eastAsia="Arial" w:hAnsiTheme="minorHAnsi" w:cstheme="minorHAnsi"/>
          <w:sz w:val="20"/>
          <w:szCs w:val="20"/>
        </w:rPr>
        <w:tab/>
      </w:r>
      <w:r w:rsidRPr="009C4ECC">
        <w:rPr>
          <w:rFonts w:asciiTheme="minorHAnsi" w:eastAsia="Arial" w:hAnsiTheme="minorHAnsi" w:cstheme="minorHAnsi"/>
          <w:b/>
          <w:bCs/>
          <w:sz w:val="20"/>
          <w:szCs w:val="20"/>
        </w:rPr>
        <w:t xml:space="preserve">        Oct 2021 – Aug 2022</w:t>
      </w:r>
    </w:p>
    <w:p w14:paraId="454103E7"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Elicit, analyze, communicate, and validate business and user requirements for applications and services such as </w:t>
      </w:r>
      <w:r w:rsidRPr="009C4ECC">
        <w:rPr>
          <w:rFonts w:asciiTheme="minorHAnsi" w:eastAsia="Arial" w:hAnsiTheme="minorHAnsi" w:cstheme="minorHAnsi"/>
          <w:b/>
          <w:bCs/>
          <w:sz w:val="20"/>
          <w:szCs w:val="20"/>
        </w:rPr>
        <w:t>Epic</w:t>
      </w:r>
      <w:r w:rsidRPr="009C4ECC">
        <w:rPr>
          <w:rFonts w:asciiTheme="minorHAnsi" w:eastAsia="Arial" w:hAnsiTheme="minorHAnsi" w:cstheme="minorHAnsi"/>
          <w:sz w:val="20"/>
          <w:szCs w:val="20"/>
        </w:rPr>
        <w:t xml:space="preserve">, </w:t>
      </w:r>
      <w:r w:rsidRPr="009C4ECC">
        <w:rPr>
          <w:rFonts w:asciiTheme="minorHAnsi" w:eastAsia="Arial" w:hAnsiTheme="minorHAnsi" w:cstheme="minorHAnsi"/>
          <w:b/>
          <w:bCs/>
          <w:sz w:val="20"/>
          <w:szCs w:val="20"/>
        </w:rPr>
        <w:t>Calabrio</w:t>
      </w:r>
      <w:r w:rsidRPr="009C4ECC">
        <w:rPr>
          <w:rFonts w:asciiTheme="minorHAnsi" w:eastAsia="Arial" w:hAnsiTheme="minorHAnsi" w:cstheme="minorHAnsi"/>
          <w:sz w:val="20"/>
          <w:szCs w:val="20"/>
        </w:rPr>
        <w:t xml:space="preserve">, </w:t>
      </w:r>
      <w:r w:rsidRPr="009C4ECC">
        <w:rPr>
          <w:rFonts w:asciiTheme="minorHAnsi" w:eastAsia="Arial" w:hAnsiTheme="minorHAnsi" w:cstheme="minorHAnsi"/>
          <w:b/>
          <w:bCs/>
          <w:sz w:val="20"/>
          <w:szCs w:val="20"/>
        </w:rPr>
        <w:t>Five9</w:t>
      </w:r>
      <w:r w:rsidRPr="009C4ECC">
        <w:rPr>
          <w:rFonts w:asciiTheme="minorHAnsi" w:eastAsia="Arial" w:hAnsiTheme="minorHAnsi" w:cstheme="minorHAnsi"/>
          <w:sz w:val="20"/>
          <w:szCs w:val="20"/>
        </w:rPr>
        <w:t xml:space="preserve">, </w:t>
      </w:r>
      <w:r w:rsidRPr="009C4ECC">
        <w:rPr>
          <w:rFonts w:asciiTheme="minorHAnsi" w:eastAsia="Arial" w:hAnsiTheme="minorHAnsi" w:cstheme="minorHAnsi"/>
          <w:b/>
          <w:bCs/>
          <w:sz w:val="20"/>
          <w:szCs w:val="20"/>
        </w:rPr>
        <w:t>Concord</w:t>
      </w:r>
      <w:r w:rsidRPr="009C4ECC">
        <w:rPr>
          <w:rFonts w:asciiTheme="minorHAnsi" w:eastAsia="Arial" w:hAnsiTheme="minorHAnsi" w:cstheme="minorHAnsi"/>
          <w:sz w:val="20"/>
          <w:szCs w:val="20"/>
        </w:rPr>
        <w:t xml:space="preserve">, etc. </w:t>
      </w:r>
    </w:p>
    <w:p w14:paraId="6A3F980C"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Assist in converting new business lines and utilizing data to resolve business issues by designing or developing business processes.  </w:t>
      </w:r>
    </w:p>
    <w:p w14:paraId="24B8EA1D"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Attending customer kick-off meetings and gathering the business requirements needed for a successful project or conversion. </w:t>
      </w:r>
    </w:p>
    <w:p w14:paraId="64FA27A2"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Review Client RFPs and assist in writing proposals. </w:t>
      </w:r>
    </w:p>
    <w:p w14:paraId="6BCF6E88" w14:textId="77777777" w:rsidR="00D15D05" w:rsidRPr="009C4ECC" w:rsidRDefault="009C4ECC">
      <w:pPr>
        <w:pStyle w:val="ListParagraph"/>
        <w:numPr>
          <w:ilvl w:val="0"/>
          <w:numId w:val="8"/>
        </w:numPr>
        <w:spacing w:after="0"/>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Prepare Gap assessments and present to client, business, and technical teams for confirmation. </w:t>
      </w:r>
    </w:p>
    <w:p w14:paraId="0FD03AD7"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Ensure that all business solutions and systems are adequately documented as to their purpose and function. </w:t>
      </w:r>
    </w:p>
    <w:p w14:paraId="426DFF14" w14:textId="77777777" w:rsidR="00D15D05" w:rsidRPr="009C4ECC" w:rsidRDefault="009C4ECC">
      <w:pPr>
        <w:pStyle w:val="ListParagraph"/>
        <w:numPr>
          <w:ilvl w:val="0"/>
          <w:numId w:val="5"/>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Experienced in Identity and Access Management (IAM).</w:t>
      </w:r>
    </w:p>
    <w:p w14:paraId="10DF8C38"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lastRenderedPageBreak/>
        <w:t>Configuring and administering metre data management systems to gather and store data from smart metres.</w:t>
      </w:r>
    </w:p>
    <w:p w14:paraId="6B12EDAC"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Analysed sales or marketing data to identify trends, patterns, and opportunities for growth.</w:t>
      </w:r>
    </w:p>
    <w:p w14:paraId="5034DB91"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Developed financial reports and </w:t>
      </w:r>
      <w:r w:rsidRPr="009C4ECC">
        <w:rPr>
          <w:rFonts w:asciiTheme="minorHAnsi" w:eastAsia="Arial" w:hAnsiTheme="minorHAnsi" w:cstheme="minorHAnsi"/>
          <w:b/>
          <w:bCs/>
          <w:sz w:val="20"/>
          <w:szCs w:val="20"/>
          <w:lang w:val="en-IN"/>
        </w:rPr>
        <w:t>dashboards</w:t>
      </w:r>
      <w:r w:rsidRPr="009C4ECC">
        <w:rPr>
          <w:rFonts w:asciiTheme="minorHAnsi" w:eastAsia="Arial" w:hAnsiTheme="minorHAnsi" w:cstheme="minorHAnsi"/>
          <w:sz w:val="20"/>
          <w:szCs w:val="20"/>
          <w:lang w:val="en-IN"/>
        </w:rPr>
        <w:t xml:space="preserve"> that provide insights into sales or marketing performance.</w:t>
      </w:r>
    </w:p>
    <w:p w14:paraId="16D81BBA"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Involved in developing and maintaining financial models to </w:t>
      </w:r>
      <w:r w:rsidRPr="009C4ECC">
        <w:rPr>
          <w:rFonts w:asciiTheme="minorHAnsi" w:eastAsia="Arial" w:hAnsiTheme="minorHAnsi" w:cstheme="minorHAnsi"/>
          <w:b/>
          <w:bCs/>
          <w:sz w:val="20"/>
          <w:szCs w:val="20"/>
          <w:lang w:val="en-IN"/>
        </w:rPr>
        <w:t>track revenue</w:t>
      </w:r>
      <w:r w:rsidRPr="009C4ECC">
        <w:rPr>
          <w:rFonts w:asciiTheme="minorHAnsi" w:eastAsia="Arial" w:hAnsiTheme="minorHAnsi" w:cstheme="minorHAnsi"/>
          <w:sz w:val="20"/>
          <w:szCs w:val="20"/>
          <w:lang w:val="en-IN"/>
        </w:rPr>
        <w:t xml:space="preserve">, </w:t>
      </w:r>
      <w:r w:rsidRPr="009C4ECC">
        <w:rPr>
          <w:rFonts w:asciiTheme="minorHAnsi" w:eastAsia="Arial" w:hAnsiTheme="minorHAnsi" w:cstheme="minorHAnsi"/>
          <w:b/>
          <w:bCs/>
          <w:sz w:val="20"/>
          <w:szCs w:val="20"/>
          <w:lang w:val="en-IN"/>
        </w:rPr>
        <w:t>costs</w:t>
      </w:r>
      <w:r w:rsidRPr="009C4ECC">
        <w:rPr>
          <w:rFonts w:asciiTheme="minorHAnsi" w:eastAsia="Arial" w:hAnsiTheme="minorHAnsi" w:cstheme="minorHAnsi"/>
          <w:sz w:val="20"/>
          <w:szCs w:val="20"/>
          <w:lang w:val="en-IN"/>
        </w:rPr>
        <w:t xml:space="preserve">, and </w:t>
      </w:r>
      <w:r w:rsidRPr="009C4ECC">
        <w:rPr>
          <w:rFonts w:asciiTheme="minorHAnsi" w:eastAsia="Arial" w:hAnsiTheme="minorHAnsi" w:cstheme="minorHAnsi"/>
          <w:b/>
          <w:bCs/>
          <w:sz w:val="20"/>
          <w:szCs w:val="20"/>
          <w:lang w:val="en-IN"/>
        </w:rPr>
        <w:t>profitability</w:t>
      </w:r>
      <w:r w:rsidRPr="009C4ECC">
        <w:rPr>
          <w:rFonts w:asciiTheme="minorHAnsi" w:eastAsia="Arial" w:hAnsiTheme="minorHAnsi" w:cstheme="minorHAnsi"/>
          <w:sz w:val="20"/>
          <w:szCs w:val="20"/>
          <w:lang w:val="en-IN"/>
        </w:rPr>
        <w:t xml:space="preserve"> of products or services.</w:t>
      </w:r>
    </w:p>
    <w:p w14:paraId="7BAC5E12" w14:textId="77777777" w:rsidR="00D15D05" w:rsidRPr="009C4ECC" w:rsidRDefault="00D15D05">
      <w:pPr>
        <w:rPr>
          <w:rFonts w:asciiTheme="minorHAnsi" w:eastAsia="Arial" w:hAnsiTheme="minorHAnsi" w:cstheme="minorHAnsi"/>
          <w:b/>
          <w:bCs/>
          <w:kern w:val="1"/>
          <w:sz w:val="20"/>
          <w:szCs w:val="20"/>
        </w:rPr>
      </w:pPr>
    </w:p>
    <w:p w14:paraId="1EA1DEE3" w14:textId="77777777" w:rsidR="00D15D05" w:rsidRPr="009C4ECC" w:rsidRDefault="009C4ECC">
      <w:pPr>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Cielo Talent, WI</w:t>
      </w:r>
    </w:p>
    <w:p w14:paraId="42F0782A" w14:textId="3BAB267C" w:rsidR="00D15D05" w:rsidRPr="009C4ECC" w:rsidRDefault="00AB7161">
      <w:pPr>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Client:</w:t>
      </w:r>
      <w:r w:rsidR="009C4ECC" w:rsidRPr="009C4ECC">
        <w:rPr>
          <w:rFonts w:asciiTheme="minorHAnsi" w:eastAsia="Arial" w:hAnsiTheme="minorHAnsi" w:cstheme="minorHAnsi"/>
          <w:b/>
          <w:bCs/>
          <w:kern w:val="1"/>
          <w:sz w:val="20"/>
          <w:szCs w:val="20"/>
        </w:rPr>
        <w:t xml:space="preserve"> </w:t>
      </w:r>
      <w:r w:rsidR="00BC6C75" w:rsidRPr="009C4ECC">
        <w:rPr>
          <w:rFonts w:asciiTheme="minorHAnsi" w:eastAsia="Arial" w:hAnsiTheme="minorHAnsi" w:cstheme="minorHAnsi"/>
          <w:b/>
          <w:bCs/>
          <w:kern w:val="1"/>
          <w:sz w:val="20"/>
          <w:szCs w:val="20"/>
        </w:rPr>
        <w:t>Grifols (</w:t>
      </w:r>
      <w:r w:rsidR="009C4ECC" w:rsidRPr="009C4ECC">
        <w:rPr>
          <w:rFonts w:asciiTheme="minorHAnsi" w:eastAsia="Arial" w:hAnsiTheme="minorHAnsi" w:cstheme="minorHAnsi"/>
          <w:b/>
          <w:bCs/>
          <w:kern w:val="1"/>
          <w:sz w:val="20"/>
          <w:szCs w:val="20"/>
        </w:rPr>
        <w:t>Pharma)</w:t>
      </w:r>
    </w:p>
    <w:p w14:paraId="1E3ECAF6"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Business Analyst / Conversion Analyst</w:t>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b/>
          <w:bCs/>
          <w:color w:val="000000"/>
          <w:sz w:val="20"/>
          <w:szCs w:val="20"/>
        </w:rPr>
        <w:t xml:space="preserve">                   Jan 2020 – Feb 2021</w:t>
      </w:r>
    </w:p>
    <w:p w14:paraId="69FD01D4"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Experienced in different software development life cycle (SDLC) methodologies including </w:t>
      </w:r>
      <w:r w:rsidRPr="009C4ECC">
        <w:rPr>
          <w:rFonts w:asciiTheme="minorHAnsi" w:eastAsia="Arial" w:hAnsiTheme="minorHAnsi" w:cstheme="minorHAnsi"/>
          <w:b/>
          <w:bCs/>
          <w:sz w:val="20"/>
          <w:szCs w:val="20"/>
          <w:lang w:val="en-IN"/>
        </w:rPr>
        <w:t>Rational Unified Process (RUP), Agile (SCRUM)</w:t>
      </w:r>
      <w:r w:rsidRPr="009C4ECC">
        <w:rPr>
          <w:rFonts w:asciiTheme="minorHAnsi" w:eastAsia="Arial" w:hAnsiTheme="minorHAnsi" w:cstheme="minorHAnsi"/>
          <w:sz w:val="20"/>
          <w:szCs w:val="20"/>
          <w:lang w:val="en-IN"/>
        </w:rPr>
        <w:t xml:space="preserve">, and </w:t>
      </w:r>
      <w:r w:rsidRPr="009C4ECC">
        <w:rPr>
          <w:rFonts w:asciiTheme="minorHAnsi" w:eastAsia="Arial" w:hAnsiTheme="minorHAnsi" w:cstheme="minorHAnsi"/>
          <w:b/>
          <w:bCs/>
          <w:sz w:val="20"/>
          <w:szCs w:val="20"/>
          <w:lang w:val="en-IN"/>
        </w:rPr>
        <w:t>Waterfall etc</w:t>
      </w:r>
      <w:r w:rsidRPr="009C4ECC">
        <w:rPr>
          <w:rFonts w:asciiTheme="minorHAnsi" w:eastAsia="Arial" w:hAnsiTheme="minorHAnsi" w:cstheme="minorHAnsi"/>
          <w:sz w:val="20"/>
          <w:szCs w:val="20"/>
          <w:lang w:val="en-IN"/>
        </w:rPr>
        <w:t>. </w:t>
      </w:r>
    </w:p>
    <w:p w14:paraId="2A3C0047"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Worked on capturing requirements for </w:t>
      </w:r>
      <w:r w:rsidRPr="009C4ECC">
        <w:rPr>
          <w:rFonts w:asciiTheme="minorHAnsi" w:eastAsia="Arial" w:hAnsiTheme="minorHAnsi" w:cstheme="minorHAnsi"/>
          <w:b/>
          <w:bCs/>
          <w:sz w:val="20"/>
          <w:szCs w:val="20"/>
          <w:lang w:val="en-IN"/>
        </w:rPr>
        <w:t>API specifications</w:t>
      </w:r>
      <w:r w:rsidRPr="009C4ECC">
        <w:rPr>
          <w:rFonts w:asciiTheme="minorHAnsi" w:eastAsia="Arial" w:hAnsiTheme="minorHAnsi" w:cstheme="minorHAnsi"/>
          <w:sz w:val="20"/>
          <w:szCs w:val="20"/>
          <w:lang w:val="en-IN"/>
        </w:rPr>
        <w:t xml:space="preserve"> to capture those request and response parameters, also did work on the web service integrations.</w:t>
      </w:r>
    </w:p>
    <w:p w14:paraId="5AE36A99"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Analysed and documented the root causes of performance issues in development, test, and production environment.</w:t>
      </w:r>
    </w:p>
    <w:p w14:paraId="617D625F"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Worked with the testing team to review system test plans and system test modules before implementation.</w:t>
      </w:r>
    </w:p>
    <w:p w14:paraId="2233BAD8"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 xml:space="preserve">Prepared functional flow diagrams, context diagrams and other high-level diagrams for documenting the functionality of separate modules using </w:t>
      </w:r>
      <w:r w:rsidRPr="009C4ECC">
        <w:rPr>
          <w:rFonts w:asciiTheme="minorHAnsi" w:eastAsia="Arial" w:hAnsiTheme="minorHAnsi" w:cstheme="minorHAnsi"/>
          <w:b/>
          <w:bCs/>
          <w:sz w:val="20"/>
          <w:szCs w:val="20"/>
          <w:lang w:val="en-IN"/>
        </w:rPr>
        <w:t xml:space="preserve">MS-Visio </w:t>
      </w:r>
      <w:r w:rsidRPr="009C4ECC">
        <w:rPr>
          <w:rFonts w:asciiTheme="minorHAnsi" w:eastAsia="Arial" w:hAnsiTheme="minorHAnsi" w:cstheme="minorHAnsi"/>
          <w:sz w:val="20"/>
          <w:szCs w:val="20"/>
          <w:lang w:val="en-IN"/>
        </w:rPr>
        <w:t>and UML.</w:t>
      </w:r>
    </w:p>
    <w:p w14:paraId="3593AC43" w14:textId="77777777" w:rsidR="00D15D05" w:rsidRPr="009C4ECC" w:rsidRDefault="009C4ECC">
      <w:pPr>
        <w:pStyle w:val="NoSpacing"/>
        <w:numPr>
          <w:ilvl w:val="0"/>
          <w:numId w:val="1"/>
        </w:numPr>
        <w:ind w:left="720" w:hanging="360"/>
        <w:rPr>
          <w:rFonts w:asciiTheme="minorHAnsi" w:eastAsia="Arial" w:hAnsiTheme="minorHAnsi" w:cstheme="minorHAnsi"/>
          <w:sz w:val="20"/>
          <w:szCs w:val="20"/>
          <w:lang w:val="en-IN"/>
        </w:rPr>
      </w:pPr>
      <w:r w:rsidRPr="009C4ECC">
        <w:rPr>
          <w:rFonts w:asciiTheme="minorHAnsi" w:eastAsia="Arial" w:hAnsiTheme="minorHAnsi" w:cstheme="minorHAnsi"/>
          <w:sz w:val="20"/>
          <w:szCs w:val="20"/>
          <w:lang w:val="en-IN"/>
        </w:rPr>
        <w:t>Conducted weekly communication meetings with development and technical team to discuss the LOBs common issues and find out the solutions for the Issues.</w:t>
      </w:r>
    </w:p>
    <w:p w14:paraId="7D445E3A" w14:textId="77777777" w:rsidR="00D15D05" w:rsidRPr="009C4ECC" w:rsidRDefault="00D15D05">
      <w:pPr>
        <w:pStyle w:val="NoSpacing"/>
        <w:ind w:left="-120"/>
        <w:rPr>
          <w:rFonts w:asciiTheme="minorHAnsi" w:eastAsia="Arial" w:hAnsiTheme="minorHAnsi" w:cstheme="minorHAnsi"/>
          <w:sz w:val="20"/>
          <w:szCs w:val="20"/>
          <w:lang w:val="en-IN"/>
        </w:rPr>
      </w:pPr>
    </w:p>
    <w:p w14:paraId="42DFD9BF" w14:textId="77777777" w:rsidR="00D15D05" w:rsidRPr="009C4ECC" w:rsidRDefault="00D15D05">
      <w:pPr>
        <w:pStyle w:val="NoSpacing"/>
        <w:ind w:left="-120"/>
        <w:rPr>
          <w:rFonts w:asciiTheme="minorHAnsi" w:eastAsia="Arial" w:hAnsiTheme="minorHAnsi" w:cstheme="minorHAnsi"/>
          <w:sz w:val="20"/>
          <w:szCs w:val="20"/>
          <w:lang w:val="en-IN"/>
        </w:rPr>
      </w:pPr>
    </w:p>
    <w:p w14:paraId="20B145D6" w14:textId="6903F0BC" w:rsidR="00D15D05" w:rsidRPr="009C4ECC" w:rsidRDefault="00BC6C75">
      <w:pPr>
        <w:rPr>
          <w:rFonts w:asciiTheme="minorHAnsi" w:eastAsia="Arial" w:hAnsiTheme="minorHAnsi" w:cstheme="minorHAnsi"/>
          <w:b/>
          <w:bCs/>
          <w:color w:val="000000"/>
          <w:sz w:val="20"/>
          <w:szCs w:val="20"/>
        </w:rPr>
      </w:pPr>
      <w:r w:rsidRPr="009C4ECC">
        <w:rPr>
          <w:rFonts w:asciiTheme="minorHAnsi" w:eastAsia="Arial" w:hAnsiTheme="minorHAnsi" w:cstheme="minorHAnsi"/>
          <w:b/>
          <w:bCs/>
          <w:kern w:val="1"/>
          <w:sz w:val="20"/>
          <w:szCs w:val="20"/>
        </w:rPr>
        <w:t>Intelligence</w:t>
      </w:r>
      <w:r w:rsidR="009C4ECC" w:rsidRPr="009C4ECC">
        <w:rPr>
          <w:rFonts w:asciiTheme="minorHAnsi" w:eastAsia="Arial" w:hAnsiTheme="minorHAnsi" w:cstheme="minorHAnsi"/>
          <w:b/>
          <w:bCs/>
          <w:kern w:val="1"/>
          <w:sz w:val="20"/>
          <w:szCs w:val="20"/>
        </w:rPr>
        <w:t xml:space="preserve"> (NTT DATA)</w:t>
      </w:r>
      <w:r w:rsidR="009C4ECC" w:rsidRPr="009C4ECC">
        <w:rPr>
          <w:rFonts w:asciiTheme="minorHAnsi" w:eastAsia="Arial" w:hAnsiTheme="minorHAnsi" w:cstheme="minorHAnsi"/>
          <w:b/>
          <w:bCs/>
          <w:sz w:val="20"/>
          <w:szCs w:val="20"/>
        </w:rPr>
        <w:t>, India</w:t>
      </w:r>
      <w:r w:rsidR="009C4ECC" w:rsidRPr="009C4ECC">
        <w:rPr>
          <w:rFonts w:asciiTheme="minorHAnsi" w:eastAsia="Arial" w:hAnsiTheme="minorHAnsi" w:cstheme="minorHAnsi"/>
          <w:sz w:val="20"/>
          <w:szCs w:val="20"/>
        </w:rPr>
        <w:t xml:space="preserve">   </w:t>
      </w:r>
      <w:r w:rsidR="009C4ECC" w:rsidRPr="009C4ECC">
        <w:rPr>
          <w:rFonts w:asciiTheme="minorHAnsi" w:eastAsia="Arial" w:hAnsiTheme="minorHAnsi" w:cstheme="minorHAnsi"/>
          <w:sz w:val="20"/>
          <w:szCs w:val="20"/>
        </w:rPr>
        <w:tab/>
      </w:r>
      <w:r w:rsidR="009C4ECC" w:rsidRPr="009C4ECC">
        <w:rPr>
          <w:rFonts w:asciiTheme="minorHAnsi" w:eastAsia="Arial" w:hAnsiTheme="minorHAnsi" w:cstheme="minorHAnsi"/>
          <w:sz w:val="20"/>
          <w:szCs w:val="20"/>
        </w:rPr>
        <w:tab/>
      </w:r>
      <w:r w:rsidR="009C4ECC" w:rsidRPr="009C4ECC">
        <w:rPr>
          <w:rFonts w:asciiTheme="minorHAnsi" w:eastAsia="Arial" w:hAnsiTheme="minorHAnsi" w:cstheme="minorHAnsi"/>
          <w:sz w:val="20"/>
          <w:szCs w:val="20"/>
        </w:rPr>
        <w:tab/>
      </w:r>
      <w:r w:rsidR="009C4ECC" w:rsidRPr="009C4ECC">
        <w:rPr>
          <w:rFonts w:asciiTheme="minorHAnsi" w:eastAsia="Arial" w:hAnsiTheme="minorHAnsi" w:cstheme="minorHAnsi"/>
          <w:sz w:val="20"/>
          <w:szCs w:val="20"/>
        </w:rPr>
        <w:tab/>
      </w:r>
      <w:r w:rsidR="009C4ECC" w:rsidRPr="009C4ECC">
        <w:rPr>
          <w:rFonts w:asciiTheme="minorHAnsi" w:eastAsia="Arial" w:hAnsiTheme="minorHAnsi" w:cstheme="minorHAnsi"/>
          <w:b/>
          <w:bCs/>
          <w:color w:val="000000"/>
          <w:sz w:val="20"/>
          <w:szCs w:val="20"/>
        </w:rPr>
        <w:t xml:space="preserve">                  Aug 2019 – Dec 2019 </w:t>
      </w:r>
    </w:p>
    <w:p w14:paraId="4BD0E73A"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Sr. Business Analyst</w:t>
      </w:r>
    </w:p>
    <w:p w14:paraId="284376A9" w14:textId="77777777" w:rsidR="00D15D05" w:rsidRPr="009C4ECC" w:rsidRDefault="00D15D05">
      <w:pPr>
        <w:pStyle w:val="NoSpacing"/>
        <w:ind w:left="-120"/>
        <w:rPr>
          <w:rFonts w:asciiTheme="minorHAnsi" w:eastAsia="Arial" w:hAnsiTheme="minorHAnsi" w:cstheme="minorHAnsi"/>
          <w:sz w:val="20"/>
          <w:szCs w:val="20"/>
          <w:lang w:val="en-IN"/>
        </w:rPr>
      </w:pPr>
    </w:p>
    <w:p w14:paraId="3F2BFC06" w14:textId="77777777" w:rsidR="00D15D05" w:rsidRPr="009C4ECC" w:rsidRDefault="009C4ECC">
      <w:pPr>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Conducted Brainstorming and JAD Session to gather</w:t>
      </w:r>
      <w:r w:rsidRPr="009C4ECC">
        <w:rPr>
          <w:rFonts w:asciiTheme="minorHAnsi" w:eastAsia="Arial" w:hAnsiTheme="minorHAnsi" w:cstheme="minorHAnsi"/>
          <w:b/>
          <w:bCs/>
          <w:color w:val="000000"/>
          <w:sz w:val="20"/>
          <w:szCs w:val="20"/>
        </w:rPr>
        <w:t> Business Requirements</w:t>
      </w:r>
      <w:r w:rsidRPr="009C4ECC">
        <w:rPr>
          <w:rFonts w:asciiTheme="minorHAnsi" w:eastAsia="Arial" w:hAnsiTheme="minorHAnsi" w:cstheme="minorHAnsi"/>
          <w:color w:val="000000"/>
          <w:sz w:val="20"/>
          <w:szCs w:val="20"/>
        </w:rPr>
        <w:t xml:space="preserve"> from </w:t>
      </w:r>
      <w:r w:rsidRPr="009C4ECC">
        <w:rPr>
          <w:rFonts w:asciiTheme="minorHAnsi" w:eastAsia="Arial" w:hAnsiTheme="minorHAnsi" w:cstheme="minorHAnsi"/>
          <w:b/>
          <w:bCs/>
          <w:color w:val="000000"/>
          <w:sz w:val="20"/>
          <w:szCs w:val="20"/>
        </w:rPr>
        <w:t>Market Risk Group</w:t>
      </w:r>
      <w:r w:rsidRPr="009C4ECC">
        <w:rPr>
          <w:rFonts w:asciiTheme="minorHAnsi" w:eastAsia="Arial" w:hAnsiTheme="minorHAnsi" w:cstheme="minorHAnsi"/>
          <w:color w:val="000000"/>
          <w:sz w:val="20"/>
          <w:szCs w:val="20"/>
        </w:rPr>
        <w:t xml:space="preserve">, </w:t>
      </w:r>
      <w:r w:rsidRPr="009C4ECC">
        <w:rPr>
          <w:rFonts w:asciiTheme="minorHAnsi" w:eastAsia="Arial" w:hAnsiTheme="minorHAnsi" w:cstheme="minorHAnsi"/>
          <w:b/>
          <w:bCs/>
          <w:color w:val="000000"/>
          <w:sz w:val="20"/>
          <w:szCs w:val="20"/>
        </w:rPr>
        <w:t>Risk Reporting Team</w:t>
      </w:r>
      <w:r w:rsidRPr="009C4ECC">
        <w:rPr>
          <w:rFonts w:asciiTheme="minorHAnsi" w:eastAsia="Arial" w:hAnsiTheme="minorHAnsi" w:cstheme="minorHAnsi"/>
          <w:color w:val="000000"/>
          <w:sz w:val="20"/>
          <w:szCs w:val="20"/>
        </w:rPr>
        <w:t xml:space="preserve"> and other stakeholders (PMEs, Compliance, </w:t>
      </w:r>
      <w:proofErr w:type="spellStart"/>
      <w:r w:rsidRPr="009C4ECC">
        <w:rPr>
          <w:rFonts w:asciiTheme="minorHAnsi" w:eastAsia="Arial" w:hAnsiTheme="minorHAnsi" w:cstheme="minorHAnsi"/>
          <w:color w:val="000000"/>
          <w:sz w:val="20"/>
          <w:szCs w:val="20"/>
        </w:rPr>
        <w:t>etc</w:t>
      </w:r>
      <w:proofErr w:type="spellEnd"/>
      <w:r w:rsidRPr="009C4ECC">
        <w:rPr>
          <w:rFonts w:asciiTheme="minorHAnsi" w:eastAsia="Arial" w:hAnsiTheme="minorHAnsi" w:cstheme="minorHAnsi"/>
          <w:color w:val="000000"/>
          <w:sz w:val="20"/>
          <w:szCs w:val="20"/>
        </w:rPr>
        <w:t xml:space="preserve">). </w:t>
      </w:r>
    </w:p>
    <w:p w14:paraId="157048BA"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Analyzed </w:t>
      </w:r>
      <w:r w:rsidRPr="009C4ECC">
        <w:rPr>
          <w:rFonts w:asciiTheme="minorHAnsi" w:eastAsia="Arial" w:hAnsiTheme="minorHAnsi" w:cstheme="minorHAnsi"/>
          <w:b/>
          <w:bCs/>
          <w:color w:val="000000"/>
          <w:sz w:val="20"/>
          <w:szCs w:val="20"/>
        </w:rPr>
        <w:t>IAM system</w:t>
      </w:r>
      <w:r w:rsidRPr="009C4ECC">
        <w:rPr>
          <w:rFonts w:asciiTheme="minorHAnsi" w:eastAsia="Arial" w:hAnsiTheme="minorHAnsi" w:cstheme="minorHAnsi"/>
          <w:color w:val="000000"/>
          <w:sz w:val="20"/>
          <w:szCs w:val="20"/>
        </w:rPr>
        <w:t xml:space="preserve"> data extracts to align work efforts with mergers, acquisitions, and divestiture of new or existing businesses.</w:t>
      </w:r>
    </w:p>
    <w:p w14:paraId="0FA2B32F"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Conducted Gap Analysis of the features and functionality of current platform version and new version to determine the new functions to be added in. </w:t>
      </w:r>
    </w:p>
    <w:p w14:paraId="6FC0BA9C"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Provided direct technical evaluation of third-party products for inclusion in IAM solutions and define software development processes.</w:t>
      </w:r>
    </w:p>
    <w:p w14:paraId="4FC3D6C7"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Used SQL Assistant tool to import the data from a csv file on desktop into Teradata to analyze the requirement.</w:t>
      </w:r>
    </w:p>
    <w:p w14:paraId="27135D8C"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Assist large financial services institution with security</w:t>
      </w:r>
      <w:r w:rsidRPr="009C4ECC">
        <w:rPr>
          <w:rFonts w:asciiTheme="minorHAnsi" w:eastAsia="Arial" w:hAnsiTheme="minorHAnsi" w:cstheme="minorHAnsi"/>
          <w:b/>
          <w:bCs/>
          <w:color w:val="000000"/>
          <w:sz w:val="20"/>
          <w:szCs w:val="20"/>
        </w:rPr>
        <w:t xml:space="preserve"> IAM application </w:t>
      </w:r>
      <w:r w:rsidRPr="009C4ECC">
        <w:rPr>
          <w:rFonts w:asciiTheme="minorHAnsi" w:eastAsia="Arial" w:hAnsiTheme="minorHAnsi" w:cstheme="minorHAnsi"/>
          <w:color w:val="000000"/>
          <w:sz w:val="20"/>
          <w:szCs w:val="20"/>
        </w:rPr>
        <w:t xml:space="preserve">on-boarding project and business analysis </w:t>
      </w:r>
    </w:p>
    <w:p w14:paraId="2CF881C0" w14:textId="77777777" w:rsidR="00D15D05" w:rsidRPr="009C4ECC" w:rsidRDefault="009C4ECC">
      <w:pPr>
        <w:pStyle w:val="NoSpacing"/>
        <w:numPr>
          <w:ilvl w:val="0"/>
          <w:numId w:val="1"/>
        </w:numPr>
        <w:ind w:left="720" w:hanging="360"/>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 xml:space="preserve">Identify dormancy threats and security risk for </w:t>
      </w:r>
      <w:r w:rsidRPr="009C4ECC">
        <w:rPr>
          <w:rFonts w:asciiTheme="minorHAnsi" w:eastAsia="Arial" w:hAnsiTheme="minorHAnsi" w:cstheme="minorHAnsi"/>
          <w:b/>
          <w:bCs/>
          <w:color w:val="000000"/>
          <w:sz w:val="20"/>
          <w:szCs w:val="20"/>
        </w:rPr>
        <w:t>Global Information Security</w:t>
      </w:r>
      <w:r w:rsidRPr="009C4ECC">
        <w:rPr>
          <w:rFonts w:asciiTheme="minorHAnsi" w:eastAsia="Arial" w:hAnsiTheme="minorHAnsi" w:cstheme="minorHAnsi"/>
          <w:color w:val="000000"/>
          <w:sz w:val="20"/>
          <w:szCs w:val="20"/>
        </w:rPr>
        <w:t xml:space="preserve">; consult and provide recommendations to enforce an identity access management (IAM) enterprise policy </w:t>
      </w:r>
    </w:p>
    <w:p w14:paraId="54967DF0" w14:textId="77777777" w:rsidR="00D15D05" w:rsidRPr="009C4ECC" w:rsidRDefault="00D15D05">
      <w:pPr>
        <w:pStyle w:val="NoSpacing"/>
        <w:ind w:left="-120"/>
        <w:rPr>
          <w:rFonts w:asciiTheme="minorHAnsi" w:eastAsia="Arial" w:hAnsiTheme="minorHAnsi" w:cstheme="minorHAnsi"/>
          <w:sz w:val="20"/>
          <w:szCs w:val="20"/>
          <w:lang w:val="en-IN"/>
        </w:rPr>
      </w:pPr>
    </w:p>
    <w:p w14:paraId="2C6A3C33"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Salesforce.com, India</w:t>
      </w:r>
    </w:p>
    <w:p w14:paraId="02944C78"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 xml:space="preserve">Business Analyst I </w:t>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sz w:val="20"/>
          <w:szCs w:val="20"/>
        </w:rPr>
        <w:tab/>
      </w:r>
      <w:r w:rsidRPr="009C4ECC">
        <w:rPr>
          <w:rFonts w:asciiTheme="minorHAnsi" w:eastAsia="Arial" w:hAnsiTheme="minorHAnsi" w:cstheme="minorHAnsi"/>
          <w:b/>
          <w:bCs/>
          <w:color w:val="000000"/>
          <w:sz w:val="20"/>
          <w:szCs w:val="20"/>
        </w:rPr>
        <w:t xml:space="preserve">         Nov 2018 – Jul 2019</w:t>
      </w:r>
    </w:p>
    <w:p w14:paraId="0E464634"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lastRenderedPageBreak/>
        <w:t>Helped analyzing business processes and created Business Requirement Definitions for new Empower functionality to accommodate specific regulatory and business requirements.</w:t>
      </w:r>
    </w:p>
    <w:p w14:paraId="38FFEB9F"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Involved in implementing strategies to enable data flow from the loan servicing system to various downstream system including regulatory systems.</w:t>
      </w:r>
    </w:p>
    <w:p w14:paraId="4CFEFC1E"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Conducted </w:t>
      </w:r>
      <w:r w:rsidRPr="009C4ECC">
        <w:rPr>
          <w:rFonts w:asciiTheme="minorHAnsi" w:eastAsia="Arial" w:hAnsiTheme="minorHAnsi" w:cstheme="minorHAnsi"/>
          <w:b/>
          <w:bCs/>
          <w:sz w:val="20"/>
          <w:szCs w:val="20"/>
        </w:rPr>
        <w:t>JAD sessions with management, SME, vendors,</w:t>
      </w:r>
      <w:r w:rsidRPr="009C4ECC">
        <w:rPr>
          <w:rFonts w:asciiTheme="minorHAnsi" w:eastAsia="Arial" w:hAnsiTheme="minorHAnsi" w:cstheme="minorHAnsi"/>
          <w:sz w:val="20"/>
          <w:szCs w:val="20"/>
        </w:rPr>
        <w:t xml:space="preserve"> users and other stakeholders for open and pending issues.</w:t>
      </w:r>
    </w:p>
    <w:p w14:paraId="6D1ADE11"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 xml:space="preserve">Conducted a comprehensive use case analysis to determine key abstractions such as loan underwriting, loan-closed, borrowers-info, mortgage-payments </w:t>
      </w:r>
      <w:proofErr w:type="spellStart"/>
      <w:r w:rsidRPr="009C4ECC">
        <w:rPr>
          <w:rFonts w:asciiTheme="minorHAnsi" w:eastAsia="Arial" w:hAnsiTheme="minorHAnsi" w:cstheme="minorHAnsi"/>
          <w:sz w:val="20"/>
          <w:szCs w:val="20"/>
        </w:rPr>
        <w:t>etc</w:t>
      </w:r>
      <w:proofErr w:type="spellEnd"/>
      <w:r w:rsidRPr="009C4ECC">
        <w:rPr>
          <w:rFonts w:asciiTheme="minorHAnsi" w:eastAsia="Arial" w:hAnsiTheme="minorHAnsi" w:cstheme="minorHAnsi"/>
          <w:sz w:val="20"/>
          <w:szCs w:val="20"/>
        </w:rPr>
        <w:t>, and their mapping to the standard analysis mechanism to enable maximum reuse.</w:t>
      </w:r>
    </w:p>
    <w:p w14:paraId="3AC623D8" w14:textId="77777777" w:rsidR="00D15D05" w:rsidRPr="009C4ECC" w:rsidRDefault="00D15D05">
      <w:pPr>
        <w:widowControl w:val="0"/>
        <w:pBdr>
          <w:top w:val="nil"/>
          <w:left w:val="nil"/>
          <w:bottom w:val="nil"/>
          <w:right w:val="nil"/>
          <w:between w:val="nil"/>
        </w:pBdr>
        <w:spacing w:after="0"/>
        <w:rPr>
          <w:rFonts w:asciiTheme="minorHAnsi" w:eastAsia="Arial" w:hAnsiTheme="minorHAnsi" w:cstheme="minorHAnsi"/>
          <w:b/>
          <w:bCs/>
          <w:kern w:val="1"/>
          <w:sz w:val="20"/>
          <w:szCs w:val="20"/>
        </w:rPr>
      </w:pPr>
    </w:p>
    <w:p w14:paraId="5E59DE13"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 xml:space="preserve">Deloitte Support, India           </w:t>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t xml:space="preserve">      </w:t>
      </w:r>
    </w:p>
    <w:p w14:paraId="38A9591E"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Quality/Business Analyst</w:t>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t xml:space="preserve">      Apr 2015 to Oct 2018</w:t>
      </w:r>
    </w:p>
    <w:p w14:paraId="53CCA20C"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Worked as a Business Analyst, leveraging the knowledge gained for migrating the Commercial Lending Process from existing AFS Application to the new application platform Empower, mainly focusing on the Commercial Lending Servicing process.</w:t>
      </w:r>
    </w:p>
    <w:p w14:paraId="6C719181"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Created various Reports (summary reports, matrix reports, pie charts, and graphics) and Report Folders to assist Service managers to better utilize Sales force and configured various Reports and for different user profiles based on the need in the organization.</w:t>
      </w:r>
    </w:p>
    <w:p w14:paraId="5BE7F853"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Created Interface test cases, report test cases, expected results validation, defect tracking using clear quest, version control using Clear Case VOB.</w:t>
      </w:r>
    </w:p>
    <w:p w14:paraId="6D2E68BC" w14:textId="77777777" w:rsidR="00D15D05" w:rsidRPr="009C4ECC" w:rsidRDefault="009C4ECC">
      <w:pPr>
        <w:pStyle w:val="NoSpacing"/>
        <w:numPr>
          <w:ilvl w:val="0"/>
          <w:numId w:val="4"/>
        </w:numPr>
        <w:ind w:left="720" w:hanging="360"/>
        <w:rPr>
          <w:rFonts w:asciiTheme="minorHAnsi" w:eastAsia="Arial" w:hAnsiTheme="minorHAnsi" w:cstheme="minorHAnsi"/>
          <w:sz w:val="20"/>
          <w:szCs w:val="20"/>
        </w:rPr>
      </w:pPr>
      <w:r w:rsidRPr="009C4ECC">
        <w:rPr>
          <w:rFonts w:asciiTheme="minorHAnsi" w:eastAsia="Arial" w:hAnsiTheme="minorHAnsi" w:cstheme="minorHAnsi"/>
          <w:sz w:val="20"/>
          <w:szCs w:val="20"/>
        </w:rPr>
        <w:t>Performed requirements gathering from the business users of the system while adhering to SDLC (Software Development Life Cycle) industry best practices.</w:t>
      </w:r>
    </w:p>
    <w:p w14:paraId="2874D34F" w14:textId="77777777" w:rsidR="00D15D05" w:rsidRPr="009C4ECC" w:rsidRDefault="00D15D05">
      <w:pPr>
        <w:pStyle w:val="ListParagraph"/>
        <w:ind w:left="0"/>
        <w:rPr>
          <w:rFonts w:asciiTheme="minorHAnsi" w:eastAsia="Arial" w:hAnsiTheme="minorHAnsi" w:cstheme="minorHAnsi"/>
          <w:sz w:val="20"/>
          <w:szCs w:val="20"/>
        </w:rPr>
      </w:pPr>
    </w:p>
    <w:p w14:paraId="24DB3D77"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 xml:space="preserve">FactSet Systems </w:t>
      </w:r>
    </w:p>
    <w:p w14:paraId="09D1C7D0" w14:textId="77777777" w:rsidR="00D15D05" w:rsidRPr="009C4ECC" w:rsidRDefault="009C4ECC">
      <w:pPr>
        <w:widowControl w:val="0"/>
        <w:pBdr>
          <w:top w:val="nil"/>
          <w:left w:val="nil"/>
          <w:bottom w:val="nil"/>
          <w:right w:val="nil"/>
          <w:between w:val="nil"/>
        </w:pBdr>
        <w:spacing w:after="0"/>
        <w:rPr>
          <w:rFonts w:asciiTheme="minorHAnsi" w:eastAsia="Arial" w:hAnsiTheme="minorHAnsi" w:cstheme="minorHAnsi"/>
          <w:b/>
          <w:bCs/>
          <w:kern w:val="1"/>
          <w:sz w:val="20"/>
          <w:szCs w:val="20"/>
        </w:rPr>
      </w:pPr>
      <w:r w:rsidRPr="009C4ECC">
        <w:rPr>
          <w:rFonts w:asciiTheme="minorHAnsi" w:eastAsia="Arial" w:hAnsiTheme="minorHAnsi" w:cstheme="minorHAnsi"/>
          <w:b/>
          <w:bCs/>
          <w:kern w:val="1"/>
          <w:sz w:val="20"/>
          <w:szCs w:val="20"/>
        </w:rPr>
        <w:t xml:space="preserve">Recruiting Specialist II </w:t>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r>
      <w:r w:rsidRPr="009C4ECC">
        <w:rPr>
          <w:rFonts w:asciiTheme="minorHAnsi" w:eastAsia="Arial" w:hAnsiTheme="minorHAnsi" w:cstheme="minorHAnsi"/>
          <w:b/>
          <w:bCs/>
          <w:kern w:val="1"/>
          <w:sz w:val="20"/>
          <w:szCs w:val="20"/>
        </w:rPr>
        <w:tab/>
        <w:t xml:space="preserve">      Nov 2011 to Apr 2015</w:t>
      </w:r>
    </w:p>
    <w:p w14:paraId="4FEB3846" w14:textId="77777777" w:rsidR="00D15D05" w:rsidRPr="009C4ECC" w:rsidRDefault="009C4ECC">
      <w:pPr>
        <w:widowControl w:val="0"/>
        <w:numPr>
          <w:ilvl w:val="0"/>
          <w:numId w:val="13"/>
        </w:numPr>
        <w:pBdr>
          <w:top w:val="nil"/>
          <w:left w:val="nil"/>
          <w:bottom w:val="nil"/>
          <w:right w:val="nil"/>
          <w:between w:val="nil"/>
        </w:pBdr>
        <w:spacing w:after="0"/>
        <w:ind w:left="1080" w:hanging="360"/>
        <w:rPr>
          <w:rFonts w:asciiTheme="minorHAnsi" w:eastAsia="Arial" w:hAnsiTheme="minorHAnsi" w:cstheme="minorHAnsi"/>
          <w:kern w:val="1"/>
          <w:sz w:val="20"/>
          <w:szCs w:val="20"/>
        </w:rPr>
      </w:pPr>
      <w:r w:rsidRPr="009C4ECC">
        <w:rPr>
          <w:rFonts w:asciiTheme="minorHAnsi" w:eastAsia="Arial" w:hAnsiTheme="minorHAnsi" w:cstheme="minorHAnsi"/>
          <w:kern w:val="1"/>
          <w:sz w:val="20"/>
          <w:szCs w:val="20"/>
        </w:rPr>
        <w:t>Played multiple roles in contributing to scale the organization from 950+ employees during my joining, to 2000+ employees today partnering with diverse business groups.</w:t>
      </w:r>
    </w:p>
    <w:p w14:paraId="0DDABABC" w14:textId="77777777" w:rsidR="00D15D05" w:rsidRPr="009C4ECC" w:rsidRDefault="00D15D05">
      <w:pPr>
        <w:rPr>
          <w:rFonts w:asciiTheme="minorHAnsi" w:eastAsia="Arial" w:hAnsiTheme="minorHAnsi" w:cstheme="minorHAnsi"/>
          <w:sz w:val="20"/>
          <w:szCs w:val="20"/>
        </w:rPr>
      </w:pPr>
    </w:p>
    <w:p w14:paraId="1B3A87F4"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EDUCATION:</w:t>
      </w:r>
    </w:p>
    <w:p w14:paraId="2F7E6453" w14:textId="77777777" w:rsidR="00D15D05" w:rsidRPr="009C4ECC" w:rsidRDefault="009C4ECC">
      <w:pPr>
        <w:rPr>
          <w:rFonts w:asciiTheme="minorHAnsi" w:eastAsia="Arial" w:hAnsiTheme="minorHAnsi" w:cstheme="minorHAnsi"/>
          <w:kern w:val="1"/>
          <w:sz w:val="20"/>
          <w:szCs w:val="20"/>
        </w:rPr>
      </w:pPr>
      <w:r w:rsidRPr="009C4ECC">
        <w:rPr>
          <w:rFonts w:asciiTheme="minorHAnsi" w:eastAsia="Arial" w:hAnsiTheme="minorHAnsi" w:cstheme="minorHAnsi"/>
          <w:kern w:val="1"/>
          <w:sz w:val="20"/>
          <w:szCs w:val="20"/>
        </w:rPr>
        <w:t>Master of Business Administration Degree (MBA) HR – Jawaharlal Nehru Technological University; India - Jun 2011</w:t>
      </w:r>
    </w:p>
    <w:p w14:paraId="1EDB7EF9" w14:textId="77777777" w:rsidR="00D15D05" w:rsidRPr="009C4ECC" w:rsidRDefault="00D15D05">
      <w:pPr>
        <w:rPr>
          <w:rFonts w:asciiTheme="minorHAnsi" w:eastAsia="Arial" w:hAnsiTheme="minorHAnsi" w:cstheme="minorHAnsi"/>
          <w:color w:val="000000"/>
          <w:sz w:val="20"/>
          <w:szCs w:val="20"/>
        </w:rPr>
      </w:pPr>
    </w:p>
    <w:p w14:paraId="65A2E07C" w14:textId="77777777" w:rsidR="00D15D05" w:rsidRPr="009C4ECC" w:rsidRDefault="009C4ECC">
      <w:pPr>
        <w:rPr>
          <w:rFonts w:asciiTheme="minorHAnsi" w:eastAsia="Arial" w:hAnsiTheme="minorHAnsi" w:cstheme="minorHAnsi"/>
          <w:b/>
          <w:bCs/>
          <w:color w:val="000000"/>
          <w:sz w:val="20"/>
          <w:szCs w:val="20"/>
        </w:rPr>
      </w:pPr>
      <w:r w:rsidRPr="009C4ECC">
        <w:rPr>
          <w:rFonts w:asciiTheme="minorHAnsi" w:eastAsia="Arial" w:hAnsiTheme="minorHAnsi" w:cstheme="minorHAnsi"/>
          <w:b/>
          <w:bCs/>
          <w:color w:val="000000"/>
          <w:sz w:val="20"/>
          <w:szCs w:val="20"/>
        </w:rPr>
        <w:t>CERTIFICATION:</w:t>
      </w:r>
    </w:p>
    <w:p w14:paraId="348AE092" w14:textId="77777777" w:rsidR="00D15D05" w:rsidRPr="009C4ECC" w:rsidRDefault="009C4ECC">
      <w:pPr>
        <w:rPr>
          <w:rFonts w:asciiTheme="minorHAnsi" w:eastAsia="Arial" w:hAnsiTheme="minorHAnsi" w:cstheme="minorHAnsi"/>
          <w:color w:val="000000"/>
          <w:sz w:val="20"/>
          <w:szCs w:val="20"/>
        </w:rPr>
      </w:pPr>
      <w:r w:rsidRPr="009C4ECC">
        <w:rPr>
          <w:rFonts w:asciiTheme="minorHAnsi" w:eastAsia="Arial" w:hAnsiTheme="minorHAnsi" w:cstheme="minorHAnsi"/>
          <w:color w:val="000000"/>
          <w:sz w:val="20"/>
          <w:szCs w:val="20"/>
        </w:rPr>
        <w:t>EXIN Agile Scrum Master – Jan 2021</w:t>
      </w:r>
    </w:p>
    <w:sectPr w:rsidR="00D15D05" w:rsidRPr="009C4ECC">
      <w:endnotePr>
        <w:numFmt w:val="decimal"/>
      </w:endnotePr>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56F"/>
    <w:multiLevelType w:val="hybridMultilevel"/>
    <w:tmpl w:val="2A1A6A50"/>
    <w:name w:val="Numbered list 5"/>
    <w:lvl w:ilvl="0" w:tplc="E6143EF6">
      <w:numFmt w:val="bullet"/>
      <w:lvlText w:val=""/>
      <w:lvlJc w:val="left"/>
      <w:pPr>
        <w:ind w:left="360" w:firstLine="0"/>
      </w:pPr>
      <w:rPr>
        <w:rFonts w:ascii="Symbol" w:hAnsi="Symbol"/>
      </w:rPr>
    </w:lvl>
    <w:lvl w:ilvl="1" w:tplc="DCA89A64">
      <w:numFmt w:val="bullet"/>
      <w:lvlText w:val="o"/>
      <w:lvlJc w:val="left"/>
      <w:pPr>
        <w:ind w:left="1080" w:firstLine="0"/>
      </w:pPr>
      <w:rPr>
        <w:rFonts w:ascii="Courier New" w:hAnsi="Courier New"/>
      </w:rPr>
    </w:lvl>
    <w:lvl w:ilvl="2" w:tplc="8CC4DB0C">
      <w:numFmt w:val="bullet"/>
      <w:lvlText w:val=""/>
      <w:lvlJc w:val="left"/>
      <w:pPr>
        <w:ind w:left="1800" w:firstLine="0"/>
      </w:pPr>
      <w:rPr>
        <w:rFonts w:ascii="Wingdings" w:eastAsia="Wingdings" w:hAnsi="Wingdings" w:cs="Wingdings"/>
      </w:rPr>
    </w:lvl>
    <w:lvl w:ilvl="3" w:tplc="E348EE34">
      <w:numFmt w:val="bullet"/>
      <w:lvlText w:val=""/>
      <w:lvlJc w:val="left"/>
      <w:pPr>
        <w:ind w:left="2520" w:firstLine="0"/>
      </w:pPr>
      <w:rPr>
        <w:rFonts w:ascii="Symbol" w:hAnsi="Symbol"/>
      </w:rPr>
    </w:lvl>
    <w:lvl w:ilvl="4" w:tplc="0406D63A">
      <w:numFmt w:val="bullet"/>
      <w:lvlText w:val="o"/>
      <w:lvlJc w:val="left"/>
      <w:pPr>
        <w:ind w:left="3240" w:firstLine="0"/>
      </w:pPr>
      <w:rPr>
        <w:rFonts w:ascii="Courier New" w:hAnsi="Courier New"/>
      </w:rPr>
    </w:lvl>
    <w:lvl w:ilvl="5" w:tplc="219E184C">
      <w:numFmt w:val="bullet"/>
      <w:lvlText w:val=""/>
      <w:lvlJc w:val="left"/>
      <w:pPr>
        <w:ind w:left="3960" w:firstLine="0"/>
      </w:pPr>
      <w:rPr>
        <w:rFonts w:ascii="Wingdings" w:eastAsia="Wingdings" w:hAnsi="Wingdings" w:cs="Wingdings"/>
      </w:rPr>
    </w:lvl>
    <w:lvl w:ilvl="6" w:tplc="73BA1934">
      <w:numFmt w:val="bullet"/>
      <w:lvlText w:val=""/>
      <w:lvlJc w:val="left"/>
      <w:pPr>
        <w:ind w:left="4680" w:firstLine="0"/>
      </w:pPr>
      <w:rPr>
        <w:rFonts w:ascii="Symbol" w:hAnsi="Symbol"/>
      </w:rPr>
    </w:lvl>
    <w:lvl w:ilvl="7" w:tplc="5A76D52C">
      <w:numFmt w:val="bullet"/>
      <w:lvlText w:val="o"/>
      <w:lvlJc w:val="left"/>
      <w:pPr>
        <w:ind w:left="5400" w:firstLine="0"/>
      </w:pPr>
      <w:rPr>
        <w:rFonts w:ascii="Courier New" w:hAnsi="Courier New"/>
      </w:rPr>
    </w:lvl>
    <w:lvl w:ilvl="8" w:tplc="79287BDC">
      <w:numFmt w:val="bullet"/>
      <w:lvlText w:val=""/>
      <w:lvlJc w:val="left"/>
      <w:pPr>
        <w:ind w:left="6120" w:firstLine="0"/>
      </w:pPr>
      <w:rPr>
        <w:rFonts w:ascii="Wingdings" w:eastAsia="Wingdings" w:hAnsi="Wingdings" w:cs="Wingdings"/>
      </w:rPr>
    </w:lvl>
  </w:abstractNum>
  <w:abstractNum w:abstractNumId="1" w15:restartNumberingAfterBreak="0">
    <w:nsid w:val="09472BF7"/>
    <w:multiLevelType w:val="singleLevel"/>
    <w:tmpl w:val="BAF6FAE8"/>
    <w:name w:val="Bullet 20"/>
    <w:lvl w:ilvl="0">
      <w:numFmt w:val="bullet"/>
      <w:lvlText w:val=""/>
      <w:lvlJc w:val="left"/>
      <w:pPr>
        <w:tabs>
          <w:tab w:val="num" w:pos="0"/>
        </w:tabs>
        <w:ind w:left="0" w:firstLine="0"/>
      </w:pPr>
      <w:rPr>
        <w:rFonts w:ascii="Symbol" w:hAnsi="Symbol"/>
      </w:rPr>
    </w:lvl>
  </w:abstractNum>
  <w:abstractNum w:abstractNumId="2" w15:restartNumberingAfterBreak="0">
    <w:nsid w:val="09693B9A"/>
    <w:multiLevelType w:val="hybridMultilevel"/>
    <w:tmpl w:val="788C1F22"/>
    <w:name w:val="Numbered list 7"/>
    <w:lvl w:ilvl="0" w:tplc="B6A0CE96">
      <w:numFmt w:val="bullet"/>
      <w:lvlText w:val=""/>
      <w:lvlJc w:val="left"/>
      <w:pPr>
        <w:ind w:left="480" w:firstLine="0"/>
      </w:pPr>
      <w:rPr>
        <w:rFonts w:ascii="Symbol" w:hAnsi="Symbol"/>
      </w:rPr>
    </w:lvl>
    <w:lvl w:ilvl="1" w:tplc="E1D8DE1C">
      <w:numFmt w:val="bullet"/>
      <w:lvlText w:val="o"/>
      <w:lvlJc w:val="left"/>
      <w:pPr>
        <w:ind w:left="1080" w:firstLine="0"/>
      </w:pPr>
      <w:rPr>
        <w:rFonts w:ascii="Courier New" w:hAnsi="Courier New"/>
      </w:rPr>
    </w:lvl>
    <w:lvl w:ilvl="2" w:tplc="74008204">
      <w:numFmt w:val="bullet"/>
      <w:lvlText w:val=""/>
      <w:lvlJc w:val="left"/>
      <w:pPr>
        <w:ind w:left="1800" w:firstLine="0"/>
      </w:pPr>
      <w:rPr>
        <w:rFonts w:ascii="Wingdings" w:eastAsia="Wingdings" w:hAnsi="Wingdings" w:cs="Wingdings"/>
      </w:rPr>
    </w:lvl>
    <w:lvl w:ilvl="3" w:tplc="323A649E">
      <w:numFmt w:val="bullet"/>
      <w:lvlText w:val=""/>
      <w:lvlJc w:val="left"/>
      <w:pPr>
        <w:ind w:left="2520" w:firstLine="0"/>
      </w:pPr>
      <w:rPr>
        <w:rFonts w:ascii="Symbol" w:hAnsi="Symbol"/>
      </w:rPr>
    </w:lvl>
    <w:lvl w:ilvl="4" w:tplc="9D74FE52">
      <w:numFmt w:val="bullet"/>
      <w:lvlText w:val="o"/>
      <w:lvlJc w:val="left"/>
      <w:pPr>
        <w:ind w:left="3240" w:firstLine="0"/>
      </w:pPr>
      <w:rPr>
        <w:rFonts w:ascii="Courier New" w:hAnsi="Courier New"/>
      </w:rPr>
    </w:lvl>
    <w:lvl w:ilvl="5" w:tplc="1E809FDA">
      <w:numFmt w:val="bullet"/>
      <w:lvlText w:val=""/>
      <w:lvlJc w:val="left"/>
      <w:pPr>
        <w:ind w:left="3960" w:firstLine="0"/>
      </w:pPr>
      <w:rPr>
        <w:rFonts w:ascii="Wingdings" w:eastAsia="Wingdings" w:hAnsi="Wingdings" w:cs="Wingdings"/>
      </w:rPr>
    </w:lvl>
    <w:lvl w:ilvl="6" w:tplc="F748162E">
      <w:numFmt w:val="bullet"/>
      <w:lvlText w:val=""/>
      <w:lvlJc w:val="left"/>
      <w:pPr>
        <w:ind w:left="4680" w:firstLine="0"/>
      </w:pPr>
      <w:rPr>
        <w:rFonts w:ascii="Symbol" w:hAnsi="Symbol"/>
      </w:rPr>
    </w:lvl>
    <w:lvl w:ilvl="7" w:tplc="25E059E8">
      <w:numFmt w:val="bullet"/>
      <w:lvlText w:val="o"/>
      <w:lvlJc w:val="left"/>
      <w:pPr>
        <w:ind w:left="5400" w:firstLine="0"/>
      </w:pPr>
      <w:rPr>
        <w:rFonts w:ascii="Courier New" w:hAnsi="Courier New"/>
      </w:rPr>
    </w:lvl>
    <w:lvl w:ilvl="8" w:tplc="88A8248A">
      <w:numFmt w:val="bullet"/>
      <w:lvlText w:val=""/>
      <w:lvlJc w:val="left"/>
      <w:pPr>
        <w:ind w:left="6120" w:firstLine="0"/>
      </w:pPr>
      <w:rPr>
        <w:rFonts w:ascii="Wingdings" w:eastAsia="Wingdings" w:hAnsi="Wingdings" w:cs="Wingdings"/>
      </w:rPr>
    </w:lvl>
  </w:abstractNum>
  <w:abstractNum w:abstractNumId="3" w15:restartNumberingAfterBreak="0">
    <w:nsid w:val="0C3172F1"/>
    <w:multiLevelType w:val="hybridMultilevel"/>
    <w:tmpl w:val="C6AEA8CE"/>
    <w:name w:val="Numbered list 10"/>
    <w:lvl w:ilvl="0" w:tplc="6AC0E3C2">
      <w:numFmt w:val="bullet"/>
      <w:lvlText w:val=""/>
      <w:lvlJc w:val="left"/>
      <w:pPr>
        <w:ind w:left="480" w:firstLine="0"/>
      </w:pPr>
      <w:rPr>
        <w:rFonts w:ascii="Symbol" w:hAnsi="Symbol"/>
      </w:rPr>
    </w:lvl>
    <w:lvl w:ilvl="1" w:tplc="0EC04778">
      <w:numFmt w:val="bullet"/>
      <w:lvlText w:val="o"/>
      <w:lvlJc w:val="left"/>
      <w:pPr>
        <w:ind w:left="1080" w:firstLine="0"/>
      </w:pPr>
      <w:rPr>
        <w:rFonts w:ascii="Courier New" w:hAnsi="Courier New"/>
      </w:rPr>
    </w:lvl>
    <w:lvl w:ilvl="2" w:tplc="2684FF28">
      <w:numFmt w:val="bullet"/>
      <w:lvlText w:val=""/>
      <w:lvlJc w:val="left"/>
      <w:pPr>
        <w:ind w:left="1800" w:firstLine="0"/>
      </w:pPr>
      <w:rPr>
        <w:rFonts w:ascii="Wingdings" w:eastAsia="Wingdings" w:hAnsi="Wingdings" w:cs="Wingdings"/>
      </w:rPr>
    </w:lvl>
    <w:lvl w:ilvl="3" w:tplc="3E12ADC8">
      <w:numFmt w:val="bullet"/>
      <w:lvlText w:val=""/>
      <w:lvlJc w:val="left"/>
      <w:pPr>
        <w:ind w:left="2520" w:firstLine="0"/>
      </w:pPr>
      <w:rPr>
        <w:rFonts w:ascii="Symbol" w:hAnsi="Symbol"/>
      </w:rPr>
    </w:lvl>
    <w:lvl w:ilvl="4" w:tplc="466C09BA">
      <w:numFmt w:val="bullet"/>
      <w:lvlText w:val="o"/>
      <w:lvlJc w:val="left"/>
      <w:pPr>
        <w:ind w:left="3240" w:firstLine="0"/>
      </w:pPr>
      <w:rPr>
        <w:rFonts w:ascii="Courier New" w:hAnsi="Courier New"/>
      </w:rPr>
    </w:lvl>
    <w:lvl w:ilvl="5" w:tplc="987C7D58">
      <w:numFmt w:val="bullet"/>
      <w:lvlText w:val=""/>
      <w:lvlJc w:val="left"/>
      <w:pPr>
        <w:ind w:left="3960" w:firstLine="0"/>
      </w:pPr>
      <w:rPr>
        <w:rFonts w:ascii="Wingdings" w:eastAsia="Wingdings" w:hAnsi="Wingdings" w:cs="Wingdings"/>
      </w:rPr>
    </w:lvl>
    <w:lvl w:ilvl="6" w:tplc="285E127E">
      <w:numFmt w:val="bullet"/>
      <w:lvlText w:val=""/>
      <w:lvlJc w:val="left"/>
      <w:pPr>
        <w:ind w:left="4680" w:firstLine="0"/>
      </w:pPr>
      <w:rPr>
        <w:rFonts w:ascii="Symbol" w:hAnsi="Symbol"/>
      </w:rPr>
    </w:lvl>
    <w:lvl w:ilvl="7" w:tplc="B212053C">
      <w:numFmt w:val="bullet"/>
      <w:lvlText w:val="o"/>
      <w:lvlJc w:val="left"/>
      <w:pPr>
        <w:ind w:left="5400" w:firstLine="0"/>
      </w:pPr>
      <w:rPr>
        <w:rFonts w:ascii="Courier New" w:hAnsi="Courier New"/>
      </w:rPr>
    </w:lvl>
    <w:lvl w:ilvl="8" w:tplc="4B9ADF32">
      <w:numFmt w:val="bullet"/>
      <w:lvlText w:val=""/>
      <w:lvlJc w:val="left"/>
      <w:pPr>
        <w:ind w:left="6120" w:firstLine="0"/>
      </w:pPr>
      <w:rPr>
        <w:rFonts w:ascii="Wingdings" w:eastAsia="Wingdings" w:hAnsi="Wingdings" w:cs="Wingdings"/>
      </w:rPr>
    </w:lvl>
  </w:abstractNum>
  <w:abstractNum w:abstractNumId="4" w15:restartNumberingAfterBreak="0">
    <w:nsid w:val="115B008D"/>
    <w:multiLevelType w:val="singleLevel"/>
    <w:tmpl w:val="BC9C5D02"/>
    <w:name w:val="Bullet 14"/>
    <w:lvl w:ilvl="0">
      <w:numFmt w:val="bullet"/>
      <w:lvlText w:val=""/>
      <w:lvlJc w:val="left"/>
      <w:pPr>
        <w:ind w:left="0" w:firstLine="0"/>
      </w:pPr>
      <w:rPr>
        <w:rFonts w:ascii="Wingdings" w:eastAsia="Wingdings" w:hAnsi="Wingdings" w:cs="Wingdings"/>
      </w:rPr>
    </w:lvl>
  </w:abstractNum>
  <w:abstractNum w:abstractNumId="5" w15:restartNumberingAfterBreak="0">
    <w:nsid w:val="16D34F24"/>
    <w:multiLevelType w:val="hybridMultilevel"/>
    <w:tmpl w:val="BD4EEA2A"/>
    <w:name w:val="Numbered list 9"/>
    <w:lvl w:ilvl="0" w:tplc="027C86A4">
      <w:numFmt w:val="bullet"/>
      <w:lvlText w:val=""/>
      <w:lvlJc w:val="left"/>
      <w:pPr>
        <w:ind w:left="360" w:firstLine="0"/>
      </w:pPr>
      <w:rPr>
        <w:rFonts w:ascii="Symbol" w:hAnsi="Symbol"/>
      </w:rPr>
    </w:lvl>
    <w:lvl w:ilvl="1" w:tplc="C8E0C57C">
      <w:numFmt w:val="bullet"/>
      <w:lvlText w:val="o"/>
      <w:lvlJc w:val="left"/>
      <w:pPr>
        <w:ind w:left="1080" w:firstLine="0"/>
      </w:pPr>
      <w:rPr>
        <w:rFonts w:ascii="Courier New" w:hAnsi="Courier New"/>
      </w:rPr>
    </w:lvl>
    <w:lvl w:ilvl="2" w:tplc="AEE28ECC">
      <w:numFmt w:val="bullet"/>
      <w:lvlText w:val=""/>
      <w:lvlJc w:val="left"/>
      <w:pPr>
        <w:ind w:left="1800" w:firstLine="0"/>
      </w:pPr>
      <w:rPr>
        <w:rFonts w:ascii="Wingdings" w:eastAsia="Wingdings" w:hAnsi="Wingdings" w:cs="Wingdings"/>
      </w:rPr>
    </w:lvl>
    <w:lvl w:ilvl="3" w:tplc="D38893A4">
      <w:numFmt w:val="bullet"/>
      <w:lvlText w:val=""/>
      <w:lvlJc w:val="left"/>
      <w:pPr>
        <w:ind w:left="2520" w:firstLine="0"/>
      </w:pPr>
      <w:rPr>
        <w:rFonts w:ascii="Symbol" w:hAnsi="Symbol"/>
      </w:rPr>
    </w:lvl>
    <w:lvl w:ilvl="4" w:tplc="77B84E44">
      <w:numFmt w:val="bullet"/>
      <w:lvlText w:val="o"/>
      <w:lvlJc w:val="left"/>
      <w:pPr>
        <w:ind w:left="3240" w:firstLine="0"/>
      </w:pPr>
      <w:rPr>
        <w:rFonts w:ascii="Courier New" w:hAnsi="Courier New"/>
      </w:rPr>
    </w:lvl>
    <w:lvl w:ilvl="5" w:tplc="F3B06BB4">
      <w:numFmt w:val="bullet"/>
      <w:lvlText w:val=""/>
      <w:lvlJc w:val="left"/>
      <w:pPr>
        <w:ind w:left="3960" w:firstLine="0"/>
      </w:pPr>
      <w:rPr>
        <w:rFonts w:ascii="Wingdings" w:eastAsia="Wingdings" w:hAnsi="Wingdings" w:cs="Wingdings"/>
      </w:rPr>
    </w:lvl>
    <w:lvl w:ilvl="6" w:tplc="712E5736">
      <w:numFmt w:val="bullet"/>
      <w:lvlText w:val=""/>
      <w:lvlJc w:val="left"/>
      <w:pPr>
        <w:ind w:left="4680" w:firstLine="0"/>
      </w:pPr>
      <w:rPr>
        <w:rFonts w:ascii="Symbol" w:hAnsi="Symbol"/>
      </w:rPr>
    </w:lvl>
    <w:lvl w:ilvl="7" w:tplc="4A6EDB1C">
      <w:numFmt w:val="bullet"/>
      <w:lvlText w:val="o"/>
      <w:lvlJc w:val="left"/>
      <w:pPr>
        <w:ind w:left="5400" w:firstLine="0"/>
      </w:pPr>
      <w:rPr>
        <w:rFonts w:ascii="Courier New" w:hAnsi="Courier New"/>
      </w:rPr>
    </w:lvl>
    <w:lvl w:ilvl="8" w:tplc="567C60F4">
      <w:numFmt w:val="bullet"/>
      <w:lvlText w:val=""/>
      <w:lvlJc w:val="left"/>
      <w:pPr>
        <w:ind w:left="6120" w:firstLine="0"/>
      </w:pPr>
      <w:rPr>
        <w:rFonts w:ascii="Wingdings" w:eastAsia="Wingdings" w:hAnsi="Wingdings" w:cs="Wingdings"/>
      </w:rPr>
    </w:lvl>
  </w:abstractNum>
  <w:abstractNum w:abstractNumId="6" w15:restartNumberingAfterBreak="0">
    <w:nsid w:val="24F516C8"/>
    <w:multiLevelType w:val="hybridMultilevel"/>
    <w:tmpl w:val="41C487CC"/>
    <w:name w:val="Numbered list 11"/>
    <w:lvl w:ilvl="0" w:tplc="25847DFC">
      <w:numFmt w:val="bullet"/>
      <w:lvlText w:val=""/>
      <w:lvlJc w:val="left"/>
      <w:pPr>
        <w:ind w:left="480" w:firstLine="0"/>
      </w:pPr>
      <w:rPr>
        <w:rFonts w:ascii="Symbol" w:hAnsi="Symbol"/>
      </w:rPr>
    </w:lvl>
    <w:lvl w:ilvl="1" w:tplc="8C2CFAC2">
      <w:numFmt w:val="bullet"/>
      <w:lvlText w:val="o"/>
      <w:lvlJc w:val="left"/>
      <w:pPr>
        <w:ind w:left="1080" w:firstLine="0"/>
      </w:pPr>
      <w:rPr>
        <w:rFonts w:ascii="Courier New" w:hAnsi="Courier New"/>
      </w:rPr>
    </w:lvl>
    <w:lvl w:ilvl="2" w:tplc="8E42F3CE">
      <w:numFmt w:val="bullet"/>
      <w:lvlText w:val=""/>
      <w:lvlJc w:val="left"/>
      <w:pPr>
        <w:ind w:left="1800" w:firstLine="0"/>
      </w:pPr>
      <w:rPr>
        <w:rFonts w:ascii="Wingdings" w:eastAsia="Wingdings" w:hAnsi="Wingdings" w:cs="Wingdings"/>
      </w:rPr>
    </w:lvl>
    <w:lvl w:ilvl="3" w:tplc="C78025B8">
      <w:numFmt w:val="bullet"/>
      <w:lvlText w:val=""/>
      <w:lvlJc w:val="left"/>
      <w:pPr>
        <w:ind w:left="2520" w:firstLine="0"/>
      </w:pPr>
      <w:rPr>
        <w:rFonts w:ascii="Symbol" w:hAnsi="Symbol"/>
      </w:rPr>
    </w:lvl>
    <w:lvl w:ilvl="4" w:tplc="8CA0538C">
      <w:numFmt w:val="bullet"/>
      <w:lvlText w:val="o"/>
      <w:lvlJc w:val="left"/>
      <w:pPr>
        <w:ind w:left="3240" w:firstLine="0"/>
      </w:pPr>
      <w:rPr>
        <w:rFonts w:ascii="Courier New" w:hAnsi="Courier New"/>
      </w:rPr>
    </w:lvl>
    <w:lvl w:ilvl="5" w:tplc="9EEC2C1A">
      <w:numFmt w:val="bullet"/>
      <w:lvlText w:val=""/>
      <w:lvlJc w:val="left"/>
      <w:pPr>
        <w:ind w:left="3960" w:firstLine="0"/>
      </w:pPr>
      <w:rPr>
        <w:rFonts w:ascii="Wingdings" w:eastAsia="Wingdings" w:hAnsi="Wingdings" w:cs="Wingdings"/>
      </w:rPr>
    </w:lvl>
    <w:lvl w:ilvl="6" w:tplc="6F2081E6">
      <w:numFmt w:val="bullet"/>
      <w:lvlText w:val=""/>
      <w:lvlJc w:val="left"/>
      <w:pPr>
        <w:ind w:left="4680" w:firstLine="0"/>
      </w:pPr>
      <w:rPr>
        <w:rFonts w:ascii="Symbol" w:hAnsi="Symbol"/>
      </w:rPr>
    </w:lvl>
    <w:lvl w:ilvl="7" w:tplc="C91CCD64">
      <w:numFmt w:val="bullet"/>
      <w:lvlText w:val="o"/>
      <w:lvlJc w:val="left"/>
      <w:pPr>
        <w:ind w:left="5400" w:firstLine="0"/>
      </w:pPr>
      <w:rPr>
        <w:rFonts w:ascii="Courier New" w:hAnsi="Courier New"/>
      </w:rPr>
    </w:lvl>
    <w:lvl w:ilvl="8" w:tplc="08F4B588">
      <w:numFmt w:val="bullet"/>
      <w:lvlText w:val=""/>
      <w:lvlJc w:val="left"/>
      <w:pPr>
        <w:ind w:left="6120" w:firstLine="0"/>
      </w:pPr>
      <w:rPr>
        <w:rFonts w:ascii="Wingdings" w:eastAsia="Wingdings" w:hAnsi="Wingdings" w:cs="Wingdings"/>
      </w:rPr>
    </w:lvl>
  </w:abstractNum>
  <w:abstractNum w:abstractNumId="7" w15:restartNumberingAfterBreak="0">
    <w:nsid w:val="28481194"/>
    <w:multiLevelType w:val="hybridMultilevel"/>
    <w:tmpl w:val="1AFCA96A"/>
    <w:name w:val="Numbered list 1"/>
    <w:lvl w:ilvl="0" w:tplc="F7A2C99E">
      <w:numFmt w:val="bullet"/>
      <w:lvlText w:val=""/>
      <w:lvlJc w:val="left"/>
      <w:pPr>
        <w:ind w:left="480" w:firstLine="0"/>
      </w:pPr>
      <w:rPr>
        <w:rFonts w:ascii="Symbol" w:hAnsi="Symbol"/>
      </w:rPr>
    </w:lvl>
    <w:lvl w:ilvl="1" w:tplc="532637AA">
      <w:numFmt w:val="bullet"/>
      <w:lvlText w:val="o"/>
      <w:lvlJc w:val="left"/>
      <w:pPr>
        <w:ind w:left="1080" w:firstLine="0"/>
      </w:pPr>
      <w:rPr>
        <w:rFonts w:ascii="Courier New" w:hAnsi="Courier New"/>
      </w:rPr>
    </w:lvl>
    <w:lvl w:ilvl="2" w:tplc="01D82C24">
      <w:numFmt w:val="bullet"/>
      <w:lvlText w:val=""/>
      <w:lvlJc w:val="left"/>
      <w:pPr>
        <w:ind w:left="1800" w:firstLine="0"/>
      </w:pPr>
      <w:rPr>
        <w:rFonts w:ascii="Wingdings" w:eastAsia="Wingdings" w:hAnsi="Wingdings" w:cs="Wingdings"/>
      </w:rPr>
    </w:lvl>
    <w:lvl w:ilvl="3" w:tplc="D5920208">
      <w:numFmt w:val="bullet"/>
      <w:lvlText w:val=""/>
      <w:lvlJc w:val="left"/>
      <w:pPr>
        <w:ind w:left="2520" w:firstLine="0"/>
      </w:pPr>
      <w:rPr>
        <w:rFonts w:ascii="Symbol" w:hAnsi="Symbol"/>
      </w:rPr>
    </w:lvl>
    <w:lvl w:ilvl="4" w:tplc="36BE89AA">
      <w:numFmt w:val="bullet"/>
      <w:lvlText w:val="o"/>
      <w:lvlJc w:val="left"/>
      <w:pPr>
        <w:ind w:left="3240" w:firstLine="0"/>
      </w:pPr>
      <w:rPr>
        <w:rFonts w:ascii="Courier New" w:hAnsi="Courier New"/>
      </w:rPr>
    </w:lvl>
    <w:lvl w:ilvl="5" w:tplc="CC101E34">
      <w:numFmt w:val="bullet"/>
      <w:lvlText w:val=""/>
      <w:lvlJc w:val="left"/>
      <w:pPr>
        <w:ind w:left="3960" w:firstLine="0"/>
      </w:pPr>
      <w:rPr>
        <w:rFonts w:ascii="Wingdings" w:eastAsia="Wingdings" w:hAnsi="Wingdings" w:cs="Wingdings"/>
      </w:rPr>
    </w:lvl>
    <w:lvl w:ilvl="6" w:tplc="1250FB0A">
      <w:numFmt w:val="bullet"/>
      <w:lvlText w:val=""/>
      <w:lvlJc w:val="left"/>
      <w:pPr>
        <w:ind w:left="4680" w:firstLine="0"/>
      </w:pPr>
      <w:rPr>
        <w:rFonts w:ascii="Symbol" w:hAnsi="Symbol"/>
      </w:rPr>
    </w:lvl>
    <w:lvl w:ilvl="7" w:tplc="4A866B50">
      <w:numFmt w:val="bullet"/>
      <w:lvlText w:val="o"/>
      <w:lvlJc w:val="left"/>
      <w:pPr>
        <w:ind w:left="5400" w:firstLine="0"/>
      </w:pPr>
      <w:rPr>
        <w:rFonts w:ascii="Courier New" w:hAnsi="Courier New"/>
      </w:rPr>
    </w:lvl>
    <w:lvl w:ilvl="8" w:tplc="48E6FD2A">
      <w:numFmt w:val="bullet"/>
      <w:lvlText w:val=""/>
      <w:lvlJc w:val="left"/>
      <w:pPr>
        <w:ind w:left="6120" w:firstLine="0"/>
      </w:pPr>
      <w:rPr>
        <w:rFonts w:ascii="Wingdings" w:eastAsia="Wingdings" w:hAnsi="Wingdings" w:cs="Wingdings"/>
      </w:rPr>
    </w:lvl>
  </w:abstractNum>
  <w:abstractNum w:abstractNumId="8" w15:restartNumberingAfterBreak="0">
    <w:nsid w:val="3F8A4540"/>
    <w:multiLevelType w:val="hybridMultilevel"/>
    <w:tmpl w:val="BFAE285A"/>
    <w:name w:val="Numbered list 3"/>
    <w:lvl w:ilvl="0" w:tplc="53C8AFC0">
      <w:numFmt w:val="bullet"/>
      <w:lvlText w:val=""/>
      <w:lvlJc w:val="left"/>
      <w:pPr>
        <w:ind w:left="360" w:firstLine="0"/>
      </w:pPr>
      <w:rPr>
        <w:rFonts w:ascii="Symbol" w:hAnsi="Symbol"/>
      </w:rPr>
    </w:lvl>
    <w:lvl w:ilvl="1" w:tplc="ED3CACC2">
      <w:numFmt w:val="bullet"/>
      <w:lvlText w:val="o"/>
      <w:lvlJc w:val="left"/>
      <w:pPr>
        <w:ind w:left="1080" w:firstLine="0"/>
      </w:pPr>
      <w:rPr>
        <w:rFonts w:ascii="Courier New" w:hAnsi="Courier New" w:cs="Courier New"/>
      </w:rPr>
    </w:lvl>
    <w:lvl w:ilvl="2" w:tplc="04686388">
      <w:numFmt w:val="bullet"/>
      <w:lvlText w:val=""/>
      <w:lvlJc w:val="left"/>
      <w:pPr>
        <w:ind w:left="1800" w:firstLine="0"/>
      </w:pPr>
      <w:rPr>
        <w:rFonts w:ascii="Wingdings" w:eastAsia="Wingdings" w:hAnsi="Wingdings" w:cs="Wingdings"/>
      </w:rPr>
    </w:lvl>
    <w:lvl w:ilvl="3" w:tplc="E8F6BA50">
      <w:numFmt w:val="bullet"/>
      <w:lvlText w:val=""/>
      <w:lvlJc w:val="left"/>
      <w:pPr>
        <w:ind w:left="2520" w:firstLine="0"/>
      </w:pPr>
      <w:rPr>
        <w:rFonts w:ascii="Symbol" w:hAnsi="Symbol"/>
      </w:rPr>
    </w:lvl>
    <w:lvl w:ilvl="4" w:tplc="37E01E7E">
      <w:numFmt w:val="bullet"/>
      <w:lvlText w:val="o"/>
      <w:lvlJc w:val="left"/>
      <w:pPr>
        <w:ind w:left="3240" w:firstLine="0"/>
      </w:pPr>
      <w:rPr>
        <w:rFonts w:ascii="Courier New" w:hAnsi="Courier New" w:cs="Courier New"/>
      </w:rPr>
    </w:lvl>
    <w:lvl w:ilvl="5" w:tplc="4ADEA828">
      <w:numFmt w:val="bullet"/>
      <w:lvlText w:val=""/>
      <w:lvlJc w:val="left"/>
      <w:pPr>
        <w:ind w:left="3960" w:firstLine="0"/>
      </w:pPr>
      <w:rPr>
        <w:rFonts w:ascii="Wingdings" w:eastAsia="Wingdings" w:hAnsi="Wingdings" w:cs="Wingdings"/>
      </w:rPr>
    </w:lvl>
    <w:lvl w:ilvl="6" w:tplc="9B3240EE">
      <w:numFmt w:val="bullet"/>
      <w:lvlText w:val=""/>
      <w:lvlJc w:val="left"/>
      <w:pPr>
        <w:ind w:left="4680" w:firstLine="0"/>
      </w:pPr>
      <w:rPr>
        <w:rFonts w:ascii="Symbol" w:hAnsi="Symbol"/>
      </w:rPr>
    </w:lvl>
    <w:lvl w:ilvl="7" w:tplc="491890CE">
      <w:numFmt w:val="bullet"/>
      <w:lvlText w:val="o"/>
      <w:lvlJc w:val="left"/>
      <w:pPr>
        <w:ind w:left="5400" w:firstLine="0"/>
      </w:pPr>
      <w:rPr>
        <w:rFonts w:ascii="Courier New" w:hAnsi="Courier New" w:cs="Courier New"/>
      </w:rPr>
    </w:lvl>
    <w:lvl w:ilvl="8" w:tplc="C6EAA19C">
      <w:numFmt w:val="bullet"/>
      <w:lvlText w:val=""/>
      <w:lvlJc w:val="left"/>
      <w:pPr>
        <w:ind w:left="6120" w:firstLine="0"/>
      </w:pPr>
      <w:rPr>
        <w:rFonts w:ascii="Wingdings" w:eastAsia="Wingdings" w:hAnsi="Wingdings" w:cs="Wingdings"/>
      </w:rPr>
    </w:lvl>
  </w:abstractNum>
  <w:abstractNum w:abstractNumId="9" w15:restartNumberingAfterBreak="0">
    <w:nsid w:val="41F920E0"/>
    <w:multiLevelType w:val="singleLevel"/>
    <w:tmpl w:val="CAE42F10"/>
    <w:name w:val="Bullet 17"/>
    <w:lvl w:ilvl="0">
      <w:numFmt w:val="bullet"/>
      <w:lvlText w:val="o"/>
      <w:lvlJc w:val="left"/>
      <w:pPr>
        <w:tabs>
          <w:tab w:val="num" w:pos="0"/>
        </w:tabs>
        <w:ind w:left="0" w:firstLine="0"/>
      </w:pPr>
      <w:rPr>
        <w:rFonts w:ascii="Courier New" w:hAnsi="Courier New" w:cs="Courier New"/>
      </w:rPr>
    </w:lvl>
  </w:abstractNum>
  <w:abstractNum w:abstractNumId="10" w15:restartNumberingAfterBreak="0">
    <w:nsid w:val="433D35C8"/>
    <w:multiLevelType w:val="hybridMultilevel"/>
    <w:tmpl w:val="01A21DC8"/>
    <w:name w:val="Numbered list 6"/>
    <w:lvl w:ilvl="0" w:tplc="DFDED39A">
      <w:numFmt w:val="bullet"/>
      <w:lvlText w:val=""/>
      <w:lvlJc w:val="left"/>
      <w:pPr>
        <w:ind w:left="360" w:firstLine="0"/>
      </w:pPr>
      <w:rPr>
        <w:rFonts w:ascii="Symbol" w:hAnsi="Symbol"/>
      </w:rPr>
    </w:lvl>
    <w:lvl w:ilvl="1" w:tplc="6B249DFA">
      <w:numFmt w:val="bullet"/>
      <w:lvlText w:val="o"/>
      <w:lvlJc w:val="left"/>
      <w:pPr>
        <w:ind w:left="1080" w:firstLine="0"/>
      </w:pPr>
      <w:rPr>
        <w:rFonts w:ascii="Courier New" w:hAnsi="Courier New" w:cs="Courier New"/>
      </w:rPr>
    </w:lvl>
    <w:lvl w:ilvl="2" w:tplc="123036B6">
      <w:numFmt w:val="bullet"/>
      <w:lvlText w:val=""/>
      <w:lvlJc w:val="left"/>
      <w:pPr>
        <w:ind w:left="1800" w:firstLine="0"/>
      </w:pPr>
      <w:rPr>
        <w:rFonts w:ascii="Wingdings" w:eastAsia="Wingdings" w:hAnsi="Wingdings" w:cs="Wingdings"/>
      </w:rPr>
    </w:lvl>
    <w:lvl w:ilvl="3" w:tplc="6AEE85D2">
      <w:numFmt w:val="bullet"/>
      <w:lvlText w:val=""/>
      <w:lvlJc w:val="left"/>
      <w:pPr>
        <w:ind w:left="2520" w:firstLine="0"/>
      </w:pPr>
      <w:rPr>
        <w:rFonts w:ascii="Symbol" w:hAnsi="Symbol"/>
      </w:rPr>
    </w:lvl>
    <w:lvl w:ilvl="4" w:tplc="640A6DFC">
      <w:numFmt w:val="bullet"/>
      <w:lvlText w:val="o"/>
      <w:lvlJc w:val="left"/>
      <w:pPr>
        <w:ind w:left="3240" w:firstLine="0"/>
      </w:pPr>
      <w:rPr>
        <w:rFonts w:ascii="Courier New" w:hAnsi="Courier New" w:cs="Courier New"/>
      </w:rPr>
    </w:lvl>
    <w:lvl w:ilvl="5" w:tplc="D49E49D8">
      <w:numFmt w:val="bullet"/>
      <w:lvlText w:val=""/>
      <w:lvlJc w:val="left"/>
      <w:pPr>
        <w:ind w:left="3960" w:firstLine="0"/>
      </w:pPr>
      <w:rPr>
        <w:rFonts w:ascii="Wingdings" w:eastAsia="Wingdings" w:hAnsi="Wingdings" w:cs="Wingdings"/>
      </w:rPr>
    </w:lvl>
    <w:lvl w:ilvl="6" w:tplc="341EEA6E">
      <w:numFmt w:val="bullet"/>
      <w:lvlText w:val=""/>
      <w:lvlJc w:val="left"/>
      <w:pPr>
        <w:ind w:left="4680" w:firstLine="0"/>
      </w:pPr>
      <w:rPr>
        <w:rFonts w:ascii="Symbol" w:hAnsi="Symbol"/>
      </w:rPr>
    </w:lvl>
    <w:lvl w:ilvl="7" w:tplc="41E69736">
      <w:numFmt w:val="bullet"/>
      <w:lvlText w:val="o"/>
      <w:lvlJc w:val="left"/>
      <w:pPr>
        <w:ind w:left="5400" w:firstLine="0"/>
      </w:pPr>
      <w:rPr>
        <w:rFonts w:ascii="Courier New" w:hAnsi="Courier New" w:cs="Courier New"/>
      </w:rPr>
    </w:lvl>
    <w:lvl w:ilvl="8" w:tplc="847860D2">
      <w:numFmt w:val="bullet"/>
      <w:lvlText w:val=""/>
      <w:lvlJc w:val="left"/>
      <w:pPr>
        <w:ind w:left="6120" w:firstLine="0"/>
      </w:pPr>
      <w:rPr>
        <w:rFonts w:ascii="Wingdings" w:eastAsia="Wingdings" w:hAnsi="Wingdings" w:cs="Wingdings"/>
      </w:rPr>
    </w:lvl>
  </w:abstractNum>
  <w:abstractNum w:abstractNumId="11" w15:restartNumberingAfterBreak="0">
    <w:nsid w:val="46835EBB"/>
    <w:multiLevelType w:val="hybridMultilevel"/>
    <w:tmpl w:val="F2F2E5F2"/>
    <w:name w:val="Numbered list 8"/>
    <w:lvl w:ilvl="0" w:tplc="10B4297E">
      <w:numFmt w:val="bullet"/>
      <w:lvlText w:val=""/>
      <w:lvlJc w:val="left"/>
      <w:pPr>
        <w:ind w:left="360" w:firstLine="0"/>
      </w:pPr>
      <w:rPr>
        <w:rFonts w:ascii="Symbol" w:hAnsi="Symbol"/>
      </w:rPr>
    </w:lvl>
    <w:lvl w:ilvl="1" w:tplc="3F1A1EF0">
      <w:numFmt w:val="bullet"/>
      <w:lvlText w:val="o"/>
      <w:lvlJc w:val="left"/>
      <w:pPr>
        <w:ind w:left="1080" w:firstLine="0"/>
      </w:pPr>
      <w:rPr>
        <w:rFonts w:ascii="Courier New" w:hAnsi="Courier New" w:cs="Courier New"/>
      </w:rPr>
    </w:lvl>
    <w:lvl w:ilvl="2" w:tplc="3968BCA0">
      <w:numFmt w:val="bullet"/>
      <w:lvlText w:val=""/>
      <w:lvlJc w:val="left"/>
      <w:pPr>
        <w:ind w:left="1800" w:firstLine="0"/>
      </w:pPr>
      <w:rPr>
        <w:rFonts w:ascii="Wingdings" w:eastAsia="Wingdings" w:hAnsi="Wingdings" w:cs="Wingdings"/>
      </w:rPr>
    </w:lvl>
    <w:lvl w:ilvl="3" w:tplc="B6BCE8C2">
      <w:numFmt w:val="bullet"/>
      <w:lvlText w:val=""/>
      <w:lvlJc w:val="left"/>
      <w:pPr>
        <w:ind w:left="2520" w:firstLine="0"/>
      </w:pPr>
      <w:rPr>
        <w:rFonts w:ascii="Symbol" w:hAnsi="Symbol"/>
      </w:rPr>
    </w:lvl>
    <w:lvl w:ilvl="4" w:tplc="10060B00">
      <w:numFmt w:val="bullet"/>
      <w:lvlText w:val="o"/>
      <w:lvlJc w:val="left"/>
      <w:pPr>
        <w:ind w:left="3240" w:firstLine="0"/>
      </w:pPr>
      <w:rPr>
        <w:rFonts w:ascii="Courier New" w:hAnsi="Courier New" w:cs="Courier New"/>
      </w:rPr>
    </w:lvl>
    <w:lvl w:ilvl="5" w:tplc="790C684A">
      <w:numFmt w:val="bullet"/>
      <w:lvlText w:val=""/>
      <w:lvlJc w:val="left"/>
      <w:pPr>
        <w:ind w:left="3960" w:firstLine="0"/>
      </w:pPr>
      <w:rPr>
        <w:rFonts w:ascii="Wingdings" w:eastAsia="Wingdings" w:hAnsi="Wingdings" w:cs="Wingdings"/>
      </w:rPr>
    </w:lvl>
    <w:lvl w:ilvl="6" w:tplc="4C1ACE72">
      <w:numFmt w:val="bullet"/>
      <w:lvlText w:val=""/>
      <w:lvlJc w:val="left"/>
      <w:pPr>
        <w:ind w:left="4680" w:firstLine="0"/>
      </w:pPr>
      <w:rPr>
        <w:rFonts w:ascii="Symbol" w:hAnsi="Symbol"/>
      </w:rPr>
    </w:lvl>
    <w:lvl w:ilvl="7" w:tplc="9A64979A">
      <w:numFmt w:val="bullet"/>
      <w:lvlText w:val="o"/>
      <w:lvlJc w:val="left"/>
      <w:pPr>
        <w:ind w:left="5400" w:firstLine="0"/>
      </w:pPr>
      <w:rPr>
        <w:rFonts w:ascii="Courier New" w:hAnsi="Courier New" w:cs="Courier New"/>
      </w:rPr>
    </w:lvl>
    <w:lvl w:ilvl="8" w:tplc="9BC0C342">
      <w:numFmt w:val="bullet"/>
      <w:lvlText w:val=""/>
      <w:lvlJc w:val="left"/>
      <w:pPr>
        <w:ind w:left="6120" w:firstLine="0"/>
      </w:pPr>
      <w:rPr>
        <w:rFonts w:ascii="Wingdings" w:eastAsia="Wingdings" w:hAnsi="Wingdings" w:cs="Wingdings"/>
      </w:rPr>
    </w:lvl>
  </w:abstractNum>
  <w:abstractNum w:abstractNumId="12" w15:restartNumberingAfterBreak="0">
    <w:nsid w:val="503B3B29"/>
    <w:multiLevelType w:val="hybridMultilevel"/>
    <w:tmpl w:val="817CDF76"/>
    <w:name w:val="Numbered list 4"/>
    <w:lvl w:ilvl="0" w:tplc="46A0C94E">
      <w:numFmt w:val="bullet"/>
      <w:lvlText w:val=""/>
      <w:lvlJc w:val="left"/>
      <w:pPr>
        <w:ind w:left="480" w:firstLine="0"/>
      </w:pPr>
      <w:rPr>
        <w:rFonts w:ascii="Symbol" w:hAnsi="Symbol"/>
      </w:rPr>
    </w:lvl>
    <w:lvl w:ilvl="1" w:tplc="70840C7E">
      <w:numFmt w:val="bullet"/>
      <w:lvlText w:val="o"/>
      <w:lvlJc w:val="left"/>
      <w:pPr>
        <w:ind w:left="1080" w:firstLine="0"/>
      </w:pPr>
      <w:rPr>
        <w:rFonts w:ascii="Courier New" w:hAnsi="Courier New"/>
      </w:rPr>
    </w:lvl>
    <w:lvl w:ilvl="2" w:tplc="87C29392">
      <w:numFmt w:val="bullet"/>
      <w:lvlText w:val=""/>
      <w:lvlJc w:val="left"/>
      <w:pPr>
        <w:ind w:left="1800" w:firstLine="0"/>
      </w:pPr>
      <w:rPr>
        <w:rFonts w:ascii="Wingdings" w:eastAsia="Wingdings" w:hAnsi="Wingdings" w:cs="Wingdings"/>
      </w:rPr>
    </w:lvl>
    <w:lvl w:ilvl="3" w:tplc="AF40B712">
      <w:numFmt w:val="bullet"/>
      <w:lvlText w:val=""/>
      <w:lvlJc w:val="left"/>
      <w:pPr>
        <w:ind w:left="2520" w:firstLine="0"/>
      </w:pPr>
      <w:rPr>
        <w:rFonts w:ascii="Symbol" w:hAnsi="Symbol"/>
      </w:rPr>
    </w:lvl>
    <w:lvl w:ilvl="4" w:tplc="AB045E7E">
      <w:numFmt w:val="bullet"/>
      <w:lvlText w:val="o"/>
      <w:lvlJc w:val="left"/>
      <w:pPr>
        <w:ind w:left="3240" w:firstLine="0"/>
      </w:pPr>
      <w:rPr>
        <w:rFonts w:ascii="Courier New" w:hAnsi="Courier New"/>
      </w:rPr>
    </w:lvl>
    <w:lvl w:ilvl="5" w:tplc="8C9E34EA">
      <w:numFmt w:val="bullet"/>
      <w:lvlText w:val=""/>
      <w:lvlJc w:val="left"/>
      <w:pPr>
        <w:ind w:left="3960" w:firstLine="0"/>
      </w:pPr>
      <w:rPr>
        <w:rFonts w:ascii="Wingdings" w:eastAsia="Wingdings" w:hAnsi="Wingdings" w:cs="Wingdings"/>
      </w:rPr>
    </w:lvl>
    <w:lvl w:ilvl="6" w:tplc="7ADE332A">
      <w:numFmt w:val="bullet"/>
      <w:lvlText w:val=""/>
      <w:lvlJc w:val="left"/>
      <w:pPr>
        <w:ind w:left="4680" w:firstLine="0"/>
      </w:pPr>
      <w:rPr>
        <w:rFonts w:ascii="Symbol" w:hAnsi="Symbol"/>
      </w:rPr>
    </w:lvl>
    <w:lvl w:ilvl="7" w:tplc="41BAD900">
      <w:numFmt w:val="bullet"/>
      <w:lvlText w:val="o"/>
      <w:lvlJc w:val="left"/>
      <w:pPr>
        <w:ind w:left="5400" w:firstLine="0"/>
      </w:pPr>
      <w:rPr>
        <w:rFonts w:ascii="Courier New" w:hAnsi="Courier New"/>
      </w:rPr>
    </w:lvl>
    <w:lvl w:ilvl="8" w:tplc="8910B12C">
      <w:numFmt w:val="bullet"/>
      <w:lvlText w:val=""/>
      <w:lvlJc w:val="left"/>
      <w:pPr>
        <w:ind w:left="6120" w:firstLine="0"/>
      </w:pPr>
      <w:rPr>
        <w:rFonts w:ascii="Wingdings" w:eastAsia="Wingdings" w:hAnsi="Wingdings" w:cs="Wingdings"/>
      </w:rPr>
    </w:lvl>
  </w:abstractNum>
  <w:abstractNum w:abstractNumId="13" w15:restartNumberingAfterBreak="0">
    <w:nsid w:val="51711B9E"/>
    <w:multiLevelType w:val="hybridMultilevel"/>
    <w:tmpl w:val="7C3A2494"/>
    <w:lvl w:ilvl="0" w:tplc="CC3A816C">
      <w:numFmt w:val="none"/>
      <w:lvlText w:val=""/>
      <w:lvlJc w:val="left"/>
      <w:pPr>
        <w:tabs>
          <w:tab w:val="num" w:pos="360"/>
        </w:tabs>
        <w:ind w:left="360" w:hanging="360"/>
      </w:pPr>
    </w:lvl>
    <w:lvl w:ilvl="1" w:tplc="79FAFA48">
      <w:numFmt w:val="none"/>
      <w:lvlText w:val=""/>
      <w:lvlJc w:val="left"/>
      <w:pPr>
        <w:tabs>
          <w:tab w:val="num" w:pos="360"/>
        </w:tabs>
        <w:ind w:left="360" w:hanging="360"/>
      </w:pPr>
    </w:lvl>
    <w:lvl w:ilvl="2" w:tplc="259C2310">
      <w:numFmt w:val="none"/>
      <w:lvlText w:val=""/>
      <w:lvlJc w:val="left"/>
      <w:pPr>
        <w:tabs>
          <w:tab w:val="num" w:pos="360"/>
        </w:tabs>
        <w:ind w:left="360" w:hanging="360"/>
      </w:pPr>
    </w:lvl>
    <w:lvl w:ilvl="3" w:tplc="A7B2DE9E">
      <w:numFmt w:val="none"/>
      <w:lvlText w:val=""/>
      <w:lvlJc w:val="left"/>
      <w:pPr>
        <w:tabs>
          <w:tab w:val="num" w:pos="360"/>
        </w:tabs>
        <w:ind w:left="360" w:hanging="360"/>
      </w:pPr>
    </w:lvl>
    <w:lvl w:ilvl="4" w:tplc="E3165AAC">
      <w:numFmt w:val="none"/>
      <w:lvlText w:val=""/>
      <w:lvlJc w:val="left"/>
      <w:pPr>
        <w:tabs>
          <w:tab w:val="num" w:pos="360"/>
        </w:tabs>
        <w:ind w:left="360" w:hanging="360"/>
      </w:pPr>
    </w:lvl>
    <w:lvl w:ilvl="5" w:tplc="FF841CA6">
      <w:numFmt w:val="none"/>
      <w:lvlText w:val=""/>
      <w:lvlJc w:val="left"/>
      <w:pPr>
        <w:tabs>
          <w:tab w:val="num" w:pos="360"/>
        </w:tabs>
        <w:ind w:left="360" w:hanging="360"/>
      </w:pPr>
    </w:lvl>
    <w:lvl w:ilvl="6" w:tplc="555C0BF4">
      <w:numFmt w:val="none"/>
      <w:lvlText w:val=""/>
      <w:lvlJc w:val="left"/>
      <w:pPr>
        <w:tabs>
          <w:tab w:val="num" w:pos="360"/>
        </w:tabs>
        <w:ind w:left="360" w:hanging="360"/>
      </w:pPr>
    </w:lvl>
    <w:lvl w:ilvl="7" w:tplc="08946C92">
      <w:numFmt w:val="none"/>
      <w:lvlText w:val=""/>
      <w:lvlJc w:val="left"/>
      <w:pPr>
        <w:tabs>
          <w:tab w:val="num" w:pos="360"/>
        </w:tabs>
        <w:ind w:left="360" w:hanging="360"/>
      </w:pPr>
    </w:lvl>
    <w:lvl w:ilvl="8" w:tplc="B20C12FC">
      <w:numFmt w:val="none"/>
      <w:lvlText w:val=""/>
      <w:lvlJc w:val="left"/>
      <w:pPr>
        <w:tabs>
          <w:tab w:val="num" w:pos="360"/>
        </w:tabs>
        <w:ind w:left="360" w:hanging="360"/>
      </w:pPr>
    </w:lvl>
  </w:abstractNum>
  <w:abstractNum w:abstractNumId="14" w15:restartNumberingAfterBreak="0">
    <w:nsid w:val="6AE525E9"/>
    <w:multiLevelType w:val="singleLevel"/>
    <w:tmpl w:val="4E50BAE4"/>
    <w:name w:val="Bullet 16"/>
    <w:lvl w:ilvl="0">
      <w:numFmt w:val="bullet"/>
      <w:lvlText w:val=""/>
      <w:lvlJc w:val="left"/>
      <w:pPr>
        <w:tabs>
          <w:tab w:val="num" w:pos="0"/>
        </w:tabs>
        <w:ind w:left="0" w:firstLine="0"/>
      </w:pPr>
      <w:rPr>
        <w:rFonts w:ascii="Wingdings" w:eastAsia="Wingdings" w:hAnsi="Wingdings" w:cs="Wingdings"/>
      </w:rPr>
    </w:lvl>
  </w:abstractNum>
  <w:abstractNum w:abstractNumId="15" w15:restartNumberingAfterBreak="0">
    <w:nsid w:val="6D2B5417"/>
    <w:multiLevelType w:val="hybridMultilevel"/>
    <w:tmpl w:val="7F9E2EA0"/>
    <w:name w:val="Numbered list 2"/>
    <w:lvl w:ilvl="0" w:tplc="3B84C1FE">
      <w:numFmt w:val="bullet"/>
      <w:lvlText w:val=""/>
      <w:lvlJc w:val="left"/>
      <w:pPr>
        <w:ind w:left="480" w:firstLine="0"/>
      </w:pPr>
      <w:rPr>
        <w:rFonts w:ascii="Symbol" w:hAnsi="Symbol"/>
      </w:rPr>
    </w:lvl>
    <w:lvl w:ilvl="1" w:tplc="C42098B6">
      <w:numFmt w:val="bullet"/>
      <w:lvlText w:val="o"/>
      <w:lvlJc w:val="left"/>
      <w:pPr>
        <w:ind w:left="1080" w:firstLine="0"/>
      </w:pPr>
      <w:rPr>
        <w:rFonts w:ascii="Courier New" w:hAnsi="Courier New"/>
      </w:rPr>
    </w:lvl>
    <w:lvl w:ilvl="2" w:tplc="E6DAF4A2">
      <w:numFmt w:val="bullet"/>
      <w:lvlText w:val=""/>
      <w:lvlJc w:val="left"/>
      <w:pPr>
        <w:ind w:left="1800" w:firstLine="0"/>
      </w:pPr>
      <w:rPr>
        <w:rFonts w:ascii="Wingdings" w:eastAsia="Wingdings" w:hAnsi="Wingdings" w:cs="Wingdings"/>
      </w:rPr>
    </w:lvl>
    <w:lvl w:ilvl="3" w:tplc="7C10117E">
      <w:numFmt w:val="bullet"/>
      <w:lvlText w:val=""/>
      <w:lvlJc w:val="left"/>
      <w:pPr>
        <w:ind w:left="2520" w:firstLine="0"/>
      </w:pPr>
      <w:rPr>
        <w:rFonts w:ascii="Symbol" w:hAnsi="Symbol"/>
      </w:rPr>
    </w:lvl>
    <w:lvl w:ilvl="4" w:tplc="52BC887A">
      <w:numFmt w:val="bullet"/>
      <w:lvlText w:val="o"/>
      <w:lvlJc w:val="left"/>
      <w:pPr>
        <w:ind w:left="3240" w:firstLine="0"/>
      </w:pPr>
      <w:rPr>
        <w:rFonts w:ascii="Courier New" w:hAnsi="Courier New"/>
      </w:rPr>
    </w:lvl>
    <w:lvl w:ilvl="5" w:tplc="466036D0">
      <w:numFmt w:val="bullet"/>
      <w:lvlText w:val=""/>
      <w:lvlJc w:val="left"/>
      <w:pPr>
        <w:ind w:left="3960" w:firstLine="0"/>
      </w:pPr>
      <w:rPr>
        <w:rFonts w:ascii="Wingdings" w:eastAsia="Wingdings" w:hAnsi="Wingdings" w:cs="Wingdings"/>
      </w:rPr>
    </w:lvl>
    <w:lvl w:ilvl="6" w:tplc="11DEC90A">
      <w:numFmt w:val="bullet"/>
      <w:lvlText w:val=""/>
      <w:lvlJc w:val="left"/>
      <w:pPr>
        <w:ind w:left="4680" w:firstLine="0"/>
      </w:pPr>
      <w:rPr>
        <w:rFonts w:ascii="Symbol" w:hAnsi="Symbol"/>
      </w:rPr>
    </w:lvl>
    <w:lvl w:ilvl="7" w:tplc="27A8D6BE">
      <w:numFmt w:val="bullet"/>
      <w:lvlText w:val="o"/>
      <w:lvlJc w:val="left"/>
      <w:pPr>
        <w:ind w:left="5400" w:firstLine="0"/>
      </w:pPr>
      <w:rPr>
        <w:rFonts w:ascii="Courier New" w:hAnsi="Courier New"/>
      </w:rPr>
    </w:lvl>
    <w:lvl w:ilvl="8" w:tplc="BBF670DA">
      <w:numFmt w:val="bullet"/>
      <w:lvlText w:val=""/>
      <w:lvlJc w:val="left"/>
      <w:pPr>
        <w:ind w:left="6120" w:firstLine="0"/>
      </w:pPr>
      <w:rPr>
        <w:rFonts w:ascii="Wingdings" w:eastAsia="Wingdings" w:hAnsi="Wingdings" w:cs="Wingdings"/>
      </w:rPr>
    </w:lvl>
  </w:abstractNum>
  <w:abstractNum w:abstractNumId="16" w15:restartNumberingAfterBreak="0">
    <w:nsid w:val="6D7A3A9D"/>
    <w:multiLevelType w:val="singleLevel"/>
    <w:tmpl w:val="A7F01540"/>
    <w:name w:val="Bullet 18"/>
    <w:lvl w:ilvl="0">
      <w:numFmt w:val="bullet"/>
      <w:lvlText w:val=""/>
      <w:lvlJc w:val="left"/>
      <w:pPr>
        <w:tabs>
          <w:tab w:val="num" w:pos="0"/>
        </w:tabs>
        <w:ind w:left="0" w:firstLine="0"/>
      </w:pPr>
      <w:rPr>
        <w:rFonts w:ascii="Wingdings" w:eastAsia="Wingdings" w:hAnsi="Wingdings" w:cs="Wingdings"/>
      </w:rPr>
    </w:lvl>
  </w:abstractNum>
  <w:abstractNum w:abstractNumId="17" w15:restartNumberingAfterBreak="0">
    <w:nsid w:val="6EB97BEF"/>
    <w:multiLevelType w:val="singleLevel"/>
    <w:tmpl w:val="AC4089C4"/>
    <w:name w:val="Bullet 13"/>
    <w:lvl w:ilvl="0">
      <w:numFmt w:val="bullet"/>
      <w:lvlText w:val=""/>
      <w:lvlJc w:val="left"/>
      <w:pPr>
        <w:ind w:left="0" w:firstLine="0"/>
      </w:pPr>
      <w:rPr>
        <w:rFonts w:ascii="Wingdings" w:eastAsia="Wingdings" w:hAnsi="Wingdings" w:cs="Wingdings"/>
      </w:rPr>
    </w:lvl>
  </w:abstractNum>
  <w:abstractNum w:abstractNumId="18" w15:restartNumberingAfterBreak="0">
    <w:nsid w:val="6F2B0673"/>
    <w:multiLevelType w:val="singleLevel"/>
    <w:tmpl w:val="12C67200"/>
    <w:name w:val="Bullet 19"/>
    <w:lvl w:ilvl="0">
      <w:numFmt w:val="bullet"/>
      <w:lvlText w:val="o"/>
      <w:lvlJc w:val="left"/>
      <w:pPr>
        <w:tabs>
          <w:tab w:val="num" w:pos="0"/>
        </w:tabs>
        <w:ind w:left="0" w:firstLine="0"/>
      </w:pPr>
      <w:rPr>
        <w:rFonts w:ascii="Courier New" w:hAnsi="Courier New"/>
      </w:rPr>
    </w:lvl>
  </w:abstractNum>
  <w:abstractNum w:abstractNumId="19" w15:restartNumberingAfterBreak="0">
    <w:nsid w:val="729C17E6"/>
    <w:multiLevelType w:val="singleLevel"/>
    <w:tmpl w:val="2E42F364"/>
    <w:name w:val="Bullet 15"/>
    <w:lvl w:ilvl="0">
      <w:numFmt w:val="bullet"/>
      <w:lvlText w:val=""/>
      <w:lvlJc w:val="left"/>
      <w:pPr>
        <w:tabs>
          <w:tab w:val="num" w:pos="360"/>
        </w:tabs>
        <w:ind w:left="360" w:hanging="360"/>
      </w:pPr>
      <w:rPr>
        <w:rFonts w:ascii="Wingdings" w:eastAsia="Wingdings" w:hAnsi="Wingdings" w:cs="Wingdings"/>
      </w:rPr>
    </w:lvl>
  </w:abstractNum>
  <w:abstractNum w:abstractNumId="20" w15:restartNumberingAfterBreak="0">
    <w:nsid w:val="7C854D45"/>
    <w:multiLevelType w:val="hybridMultilevel"/>
    <w:tmpl w:val="29180C76"/>
    <w:name w:val="Numbered list 12"/>
    <w:lvl w:ilvl="0" w:tplc="77A0AD9E">
      <w:numFmt w:val="bullet"/>
      <w:lvlText w:val=""/>
      <w:lvlJc w:val="left"/>
      <w:pPr>
        <w:ind w:left="480" w:firstLine="0"/>
      </w:pPr>
      <w:rPr>
        <w:rFonts w:ascii="Symbol" w:hAnsi="Symbol"/>
      </w:rPr>
    </w:lvl>
    <w:lvl w:ilvl="1" w:tplc="FA563EDA">
      <w:numFmt w:val="bullet"/>
      <w:lvlText w:val="o"/>
      <w:lvlJc w:val="left"/>
      <w:pPr>
        <w:ind w:left="1080" w:firstLine="0"/>
      </w:pPr>
      <w:rPr>
        <w:rFonts w:ascii="Courier New" w:hAnsi="Courier New"/>
      </w:rPr>
    </w:lvl>
    <w:lvl w:ilvl="2" w:tplc="B2945174">
      <w:numFmt w:val="bullet"/>
      <w:lvlText w:val=""/>
      <w:lvlJc w:val="left"/>
      <w:pPr>
        <w:ind w:left="1800" w:firstLine="0"/>
      </w:pPr>
      <w:rPr>
        <w:rFonts w:ascii="Wingdings" w:eastAsia="Wingdings" w:hAnsi="Wingdings" w:cs="Wingdings"/>
      </w:rPr>
    </w:lvl>
    <w:lvl w:ilvl="3" w:tplc="240C600E">
      <w:numFmt w:val="bullet"/>
      <w:lvlText w:val=""/>
      <w:lvlJc w:val="left"/>
      <w:pPr>
        <w:ind w:left="2520" w:firstLine="0"/>
      </w:pPr>
      <w:rPr>
        <w:rFonts w:ascii="Symbol" w:hAnsi="Symbol"/>
      </w:rPr>
    </w:lvl>
    <w:lvl w:ilvl="4" w:tplc="842AD170">
      <w:numFmt w:val="bullet"/>
      <w:lvlText w:val="o"/>
      <w:lvlJc w:val="left"/>
      <w:pPr>
        <w:ind w:left="3240" w:firstLine="0"/>
      </w:pPr>
      <w:rPr>
        <w:rFonts w:ascii="Courier New" w:hAnsi="Courier New"/>
      </w:rPr>
    </w:lvl>
    <w:lvl w:ilvl="5" w:tplc="5674105C">
      <w:numFmt w:val="bullet"/>
      <w:lvlText w:val=""/>
      <w:lvlJc w:val="left"/>
      <w:pPr>
        <w:ind w:left="3960" w:firstLine="0"/>
      </w:pPr>
      <w:rPr>
        <w:rFonts w:ascii="Wingdings" w:eastAsia="Wingdings" w:hAnsi="Wingdings" w:cs="Wingdings"/>
      </w:rPr>
    </w:lvl>
    <w:lvl w:ilvl="6" w:tplc="F90C0744">
      <w:numFmt w:val="bullet"/>
      <w:lvlText w:val=""/>
      <w:lvlJc w:val="left"/>
      <w:pPr>
        <w:ind w:left="4680" w:firstLine="0"/>
      </w:pPr>
      <w:rPr>
        <w:rFonts w:ascii="Symbol" w:hAnsi="Symbol"/>
      </w:rPr>
    </w:lvl>
    <w:lvl w:ilvl="7" w:tplc="287C8224">
      <w:numFmt w:val="bullet"/>
      <w:lvlText w:val="o"/>
      <w:lvlJc w:val="left"/>
      <w:pPr>
        <w:ind w:left="5400" w:firstLine="0"/>
      </w:pPr>
      <w:rPr>
        <w:rFonts w:ascii="Courier New" w:hAnsi="Courier New"/>
      </w:rPr>
    </w:lvl>
    <w:lvl w:ilvl="8" w:tplc="13AABAF0">
      <w:numFmt w:val="bullet"/>
      <w:lvlText w:val=""/>
      <w:lvlJc w:val="left"/>
      <w:pPr>
        <w:ind w:left="6120" w:firstLine="0"/>
      </w:pPr>
      <w:rPr>
        <w:rFonts w:ascii="Wingdings" w:eastAsia="Wingdings" w:hAnsi="Wingdings" w:cs="Wingdings"/>
      </w:rPr>
    </w:lvl>
  </w:abstractNum>
  <w:num w:numId="1" w16cid:durableId="2115975395">
    <w:abstractNumId w:val="7"/>
  </w:num>
  <w:num w:numId="2" w16cid:durableId="1268731027">
    <w:abstractNumId w:val="15"/>
  </w:num>
  <w:num w:numId="3" w16cid:durableId="551649131">
    <w:abstractNumId w:val="8"/>
  </w:num>
  <w:num w:numId="4" w16cid:durableId="1928532433">
    <w:abstractNumId w:val="12"/>
  </w:num>
  <w:num w:numId="5" w16cid:durableId="186910303">
    <w:abstractNumId w:val="0"/>
  </w:num>
  <w:num w:numId="6" w16cid:durableId="989677977">
    <w:abstractNumId w:val="10"/>
  </w:num>
  <w:num w:numId="7" w16cid:durableId="1821343348">
    <w:abstractNumId w:val="2"/>
  </w:num>
  <w:num w:numId="8" w16cid:durableId="1513180810">
    <w:abstractNumId w:val="11"/>
  </w:num>
  <w:num w:numId="9" w16cid:durableId="317268685">
    <w:abstractNumId w:val="5"/>
  </w:num>
  <w:num w:numId="10" w16cid:durableId="1799687396">
    <w:abstractNumId w:val="3"/>
  </w:num>
  <w:num w:numId="11" w16cid:durableId="2037734616">
    <w:abstractNumId w:val="6"/>
  </w:num>
  <w:num w:numId="12" w16cid:durableId="1997293942">
    <w:abstractNumId w:val="20"/>
  </w:num>
  <w:num w:numId="13" w16cid:durableId="1958565384">
    <w:abstractNumId w:val="17"/>
  </w:num>
  <w:num w:numId="14" w16cid:durableId="450364039">
    <w:abstractNumId w:val="4"/>
  </w:num>
  <w:num w:numId="15" w16cid:durableId="855846476">
    <w:abstractNumId w:val="19"/>
  </w:num>
  <w:num w:numId="16" w16cid:durableId="1944265666">
    <w:abstractNumId w:val="14"/>
  </w:num>
  <w:num w:numId="17" w16cid:durableId="1565408917">
    <w:abstractNumId w:val="9"/>
  </w:num>
  <w:num w:numId="18" w16cid:durableId="2006126687">
    <w:abstractNumId w:val="16"/>
  </w:num>
  <w:num w:numId="19" w16cid:durableId="1758209525">
    <w:abstractNumId w:val="18"/>
  </w:num>
  <w:num w:numId="20" w16cid:durableId="1106729585">
    <w:abstractNumId w:val="1"/>
  </w:num>
  <w:num w:numId="21" w16cid:durableId="1655790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05"/>
    <w:rsid w:val="003411F3"/>
    <w:rsid w:val="004016FA"/>
    <w:rsid w:val="009C4ECC"/>
    <w:rsid w:val="00AB7161"/>
    <w:rsid w:val="00BC6C75"/>
    <w:rsid w:val="00D15D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8DE4"/>
  <w15:docId w15:val="{8A3E043F-CD2A-4295-B720-6D7A9E2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qFormat/>
    <w:pPr>
      <w:spacing w:after="0" w:line="240" w:lineRule="auto"/>
    </w:p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Kommula</dc:creator>
  <cp:keywords/>
  <dc:description/>
  <cp:lastModifiedBy>Nagendra</cp:lastModifiedBy>
  <cp:revision>4</cp:revision>
  <dcterms:created xsi:type="dcterms:W3CDTF">2024-07-09T12:48:00Z</dcterms:created>
  <dcterms:modified xsi:type="dcterms:W3CDTF">2024-07-10T13:06:00Z</dcterms:modified>
</cp:coreProperties>
</file>